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3E43" w:rsidRDefault="00303E43" w:rsidP="00303E43">
      <w:pPr>
        <w:jc w:val="center"/>
      </w:pPr>
      <w:r>
        <w:t>Name: _____________________________________________</w:t>
      </w:r>
      <w:proofErr w:type="gramStart"/>
      <w:r>
        <w:t>_  Date</w:t>
      </w:r>
      <w:proofErr w:type="gramEnd"/>
      <w:r>
        <w:t>: _________________  Block: ________</w:t>
      </w:r>
    </w:p>
    <w:tbl>
      <w:tblPr>
        <w:tblW w:w="5000" w:type="pct"/>
        <w:tblCellSpacing w:w="15" w:type="dxa"/>
        <w:tblCellMar>
          <w:top w:w="30" w:type="dxa"/>
          <w:left w:w="30" w:type="dxa"/>
          <w:bottom w:w="30" w:type="dxa"/>
          <w:right w:w="30" w:type="dxa"/>
        </w:tblCellMar>
        <w:tblLook w:val="0480" w:firstRow="0" w:lastRow="0" w:firstColumn="1" w:lastColumn="0" w:noHBand="0" w:noVBand="1"/>
      </w:tblPr>
      <w:tblGrid>
        <w:gridCol w:w="10790"/>
      </w:tblGrid>
      <w:tr w:rsidR="00303E43" w:rsidRPr="00C34333" w:rsidTr="003E5311">
        <w:trPr>
          <w:tblHeader/>
          <w:tblCellSpacing w:w="15" w:type="dxa"/>
        </w:trPr>
        <w:tc>
          <w:tcPr>
            <w:tcW w:w="4972" w:type="pct"/>
            <w:tcBorders>
              <w:top w:val="single" w:sz="4" w:space="0" w:color="auto"/>
              <w:left w:val="single" w:sz="4" w:space="0" w:color="auto"/>
              <w:bottom w:val="single" w:sz="4" w:space="0" w:color="auto"/>
              <w:right w:val="single" w:sz="4" w:space="0" w:color="auto"/>
            </w:tcBorders>
            <w:vAlign w:val="center"/>
            <w:hideMark/>
          </w:tcPr>
          <w:p w:rsidR="00303E43" w:rsidRPr="00C34333" w:rsidRDefault="00303E43" w:rsidP="00B078AC">
            <w:pPr>
              <w:pStyle w:val="NoSpacing"/>
              <w:rPr>
                <w:rFonts w:ascii="Times New Roman" w:eastAsia="Times New Roman" w:hAnsi="Times New Roman" w:cs="Times New Roman"/>
                <w:b/>
                <w:bCs/>
              </w:rPr>
            </w:pPr>
            <w:r w:rsidRPr="009F6D5C">
              <w:rPr>
                <w:b/>
                <w:u w:val="single"/>
              </w:rPr>
              <w:t>DIRECTIONS</w:t>
            </w:r>
            <w:r w:rsidRPr="009F6D5C">
              <w:t xml:space="preserve">: </w:t>
            </w:r>
            <w:r w:rsidR="002B3D8B" w:rsidRPr="002B3D8B">
              <w:rPr>
                <w:b/>
              </w:rPr>
              <w:t>1.</w:t>
            </w:r>
            <w:r w:rsidRPr="009F6D5C">
              <w:t xml:space="preserve"> </w:t>
            </w:r>
            <w:r w:rsidRPr="002B3D8B">
              <w:rPr>
                <w:b/>
                <w:highlight w:val="cyan"/>
              </w:rPr>
              <w:t>Highlight</w:t>
            </w:r>
            <w:r w:rsidRPr="002B3D8B">
              <w:rPr>
                <w:b/>
              </w:rPr>
              <w:t xml:space="preserve"> </w:t>
            </w:r>
            <w:r w:rsidRPr="002B3D8B">
              <w:rPr>
                <w:b/>
                <w:sz w:val="23"/>
                <w:szCs w:val="23"/>
              </w:rPr>
              <w:t>or</w:t>
            </w:r>
            <w:r w:rsidRPr="002B3D8B">
              <w:rPr>
                <w:b/>
              </w:rPr>
              <w:t xml:space="preserve"> </w:t>
            </w:r>
            <w:r w:rsidRPr="002B3D8B">
              <w:rPr>
                <w:b/>
                <w:u w:val="single"/>
              </w:rPr>
              <w:t>underline</w:t>
            </w:r>
            <w:r w:rsidRPr="002B3D8B">
              <w:rPr>
                <w:b/>
              </w:rPr>
              <w:t xml:space="preserve"> </w:t>
            </w:r>
            <w:r w:rsidR="002B3D8B" w:rsidRPr="002B3D8B">
              <w:rPr>
                <w:b/>
              </w:rPr>
              <w:t>important details</w:t>
            </w:r>
            <w:r w:rsidR="002B3D8B">
              <w:t xml:space="preserve"> that may give you hints about the author’s message to you, the reader.  </w:t>
            </w:r>
            <w:r w:rsidR="002B3D8B" w:rsidRPr="00CB6B55">
              <w:rPr>
                <w:b/>
              </w:rPr>
              <w:t>2.</w:t>
            </w:r>
            <w:r w:rsidR="002B3D8B">
              <w:t xml:space="preserve">  </w:t>
            </w:r>
            <w:r w:rsidR="00B078AC">
              <w:rPr>
                <w:b/>
              </w:rPr>
              <w:t>Identify the central idea and</w:t>
            </w:r>
            <w:r w:rsidR="002B3D8B" w:rsidRPr="002B3D8B">
              <w:rPr>
                <w:b/>
              </w:rPr>
              <w:t xml:space="preserve"> 3 most </w:t>
            </w:r>
            <w:r w:rsidRPr="002B3D8B">
              <w:rPr>
                <w:b/>
              </w:rPr>
              <w:t>relevant details</w:t>
            </w:r>
            <w:r w:rsidRPr="009F6D5C">
              <w:t xml:space="preserve"> that the author uses to </w:t>
            </w:r>
            <w:r>
              <w:t xml:space="preserve">best </w:t>
            </w:r>
            <w:r w:rsidRPr="009F6D5C">
              <w:t xml:space="preserve">help develop </w:t>
            </w:r>
            <w:r w:rsidR="00B078AC">
              <w:t>this.</w:t>
            </w:r>
          </w:p>
        </w:tc>
      </w:tr>
    </w:tbl>
    <w:p w:rsidR="00303E43" w:rsidRDefault="00303E43" w:rsidP="00303E43">
      <w:pPr>
        <w:pStyle w:val="NoSpacing"/>
      </w:pPr>
    </w:p>
    <w:p w:rsidR="00303E43" w:rsidRDefault="00D100A4" w:rsidP="00303E43">
      <w:pPr>
        <w:pStyle w:val="NoSpacing"/>
        <w:rPr>
          <w:rFonts w:ascii="Times New Roman" w:hAnsi="Times New Roman" w:cs="Times New Roman"/>
          <w:sz w:val="36"/>
          <w:szCs w:val="36"/>
        </w:rPr>
      </w:pPr>
      <w:r>
        <w:rPr>
          <w:rFonts w:ascii="Times New Roman" w:hAnsi="Times New Roman" w:cs="Times New Roman"/>
          <w:b/>
          <w:sz w:val="36"/>
          <w:szCs w:val="36"/>
        </w:rPr>
        <w:t>Stem Cells in Court, Scientists Fear for Careers</w:t>
      </w:r>
    </w:p>
    <w:p w:rsidR="00303E43" w:rsidRDefault="00303E43" w:rsidP="00303E43">
      <w:pPr>
        <w:pStyle w:val="NoSpacing"/>
        <w:rPr>
          <w:rFonts w:ascii="Times New Roman" w:hAnsi="Times New Roman" w:cs="Times New Roman"/>
          <w:sz w:val="36"/>
          <w:szCs w:val="36"/>
        </w:rPr>
      </w:pPr>
      <w:r>
        <w:rPr>
          <w:rFonts w:ascii="Times New Roman" w:hAnsi="Times New Roman" w:cs="Times New Roman"/>
          <w:sz w:val="36"/>
          <w:szCs w:val="36"/>
        </w:rPr>
        <w:t xml:space="preserve">                                                               </w:t>
      </w:r>
      <w:r w:rsidR="00CB6B55">
        <w:rPr>
          <w:rFonts w:ascii="Times New Roman" w:hAnsi="Times New Roman" w:cs="Times New Roman"/>
          <w:sz w:val="36"/>
          <w:szCs w:val="36"/>
        </w:rPr>
        <w:t xml:space="preserve">    </w:t>
      </w:r>
      <w:r w:rsidR="00CB6B55">
        <w:rPr>
          <w:rFonts w:ascii="Times New Roman" w:hAnsi="Times New Roman" w:cs="Times New Roman"/>
          <w:noProof/>
          <w:sz w:val="36"/>
          <w:szCs w:val="36"/>
        </w:rPr>
        <w:t xml:space="preserve">   </w:t>
      </w:r>
      <w:r w:rsidR="00D100A4">
        <w:rPr>
          <w:rFonts w:ascii="Times New Roman" w:hAnsi="Times New Roman" w:cs="Times New Roman"/>
          <w:noProof/>
          <w:sz w:val="36"/>
          <w:szCs w:val="36"/>
        </w:rPr>
        <w:t xml:space="preserve">              </w:t>
      </w:r>
    </w:p>
    <w:p w:rsidR="00303E43" w:rsidRDefault="00CB6B55" w:rsidP="00303E43">
      <w:pPr>
        <w:pStyle w:val="NoSpacing"/>
        <w:rPr>
          <w:rFonts w:ascii="Times New Roman" w:hAnsi="Times New Roman" w:cs="Times New Roman"/>
          <w:sz w:val="36"/>
          <w:szCs w:val="36"/>
        </w:rPr>
      </w:pPr>
      <w:r>
        <w:rPr>
          <w:rFonts w:ascii="Times New Roman" w:hAnsi="Times New Roman" w:cs="Times New Roman"/>
          <w:noProof/>
          <w:sz w:val="36"/>
          <w:szCs w:val="36"/>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8890</wp:posOffset>
                </wp:positionV>
                <wp:extent cx="3409950" cy="775335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3409950" cy="77533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303E43" w:rsidRPr="00CB6B55" w:rsidRDefault="00303E43" w:rsidP="00D100A4">
                            <w:pPr>
                              <w:pStyle w:val="NoSpacing"/>
                              <w:rPr>
                                <w:rFonts w:ascii="Georgia" w:hAnsi="Georgia" w:cs="Times New Roman"/>
                              </w:rPr>
                            </w:pPr>
                            <w:r w:rsidRPr="00CB6B55">
                              <w:rPr>
                                <w:rFonts w:ascii="Georgia" w:hAnsi="Georgia" w:cs="Times New Roman"/>
                              </w:rPr>
                              <w:t>(</w:t>
                            </w:r>
                            <w:r w:rsidR="00D100A4" w:rsidRPr="00CB6B55">
                              <w:rPr>
                                <w:rFonts w:ascii="Georgia" w:hAnsi="Georgia" w:cs="Times New Roman"/>
                              </w:rPr>
                              <w:t>Amy Harmon</w:t>
                            </w:r>
                            <w:r w:rsidRPr="00CB6B55">
                              <w:rPr>
                                <w:rFonts w:ascii="Georgia" w:hAnsi="Georgia" w:cs="Times New Roman"/>
                              </w:rPr>
                              <w:t xml:space="preserve">, </w:t>
                            </w:r>
                            <w:r w:rsidR="00D100A4" w:rsidRPr="00CB6B55">
                              <w:rPr>
                                <w:rFonts w:ascii="Georgia" w:hAnsi="Georgia" w:cs="Times New Roman"/>
                              </w:rPr>
                              <w:t>New York Times</w:t>
                            </w:r>
                            <w:r w:rsidRPr="00CB6B55">
                              <w:rPr>
                                <w:rFonts w:ascii="Georgia" w:hAnsi="Georgia" w:cs="Times New Roman"/>
                              </w:rPr>
                              <w:t xml:space="preserve">, </w:t>
                            </w:r>
                            <w:r w:rsidR="00D100A4" w:rsidRPr="00CB6B55">
                              <w:rPr>
                                <w:rFonts w:ascii="Georgia" w:hAnsi="Georgia" w:cs="Times New Roman"/>
                              </w:rPr>
                              <w:t>October</w:t>
                            </w:r>
                            <w:r w:rsidR="002B3D8B" w:rsidRPr="00CB6B55">
                              <w:rPr>
                                <w:rFonts w:ascii="Georgia" w:hAnsi="Georgia" w:cs="Times New Roman"/>
                              </w:rPr>
                              <w:t xml:space="preserve"> 5, 201</w:t>
                            </w:r>
                            <w:r w:rsidR="00D100A4" w:rsidRPr="00CB6B55">
                              <w:rPr>
                                <w:rFonts w:ascii="Georgia" w:hAnsi="Georgia" w:cs="Times New Roman"/>
                              </w:rPr>
                              <w:t>0</w:t>
                            </w:r>
                            <w:r w:rsidR="002B3D8B" w:rsidRPr="00CB6B55">
                              <w:rPr>
                                <w:rFonts w:ascii="Georgia" w:hAnsi="Georgia" w:cs="Times New Roman"/>
                              </w:rPr>
                              <w:t>)</w:t>
                            </w:r>
                          </w:p>
                          <w:p w:rsidR="00D100A4" w:rsidRPr="00CB6B55" w:rsidRDefault="00D100A4" w:rsidP="00D100A4">
                            <w:pPr>
                              <w:pStyle w:val="NoSpacing"/>
                              <w:rPr>
                                <w:sz w:val="24"/>
                                <w:szCs w:val="24"/>
                              </w:rPr>
                            </w:pPr>
                          </w:p>
                          <w:p w:rsidR="00D100A4" w:rsidRPr="00D100A4" w:rsidRDefault="00D100A4" w:rsidP="00D100A4">
                            <w:pPr>
                              <w:rPr>
                                <w:rFonts w:ascii="Georgia" w:hAnsi="Georgia" w:cs="Times New Roman"/>
                                <w:sz w:val="24"/>
                                <w:szCs w:val="24"/>
                              </w:rPr>
                            </w:pPr>
                            <w:r w:rsidRPr="00D100A4">
                              <w:rPr>
                                <w:rFonts w:ascii="Georgia" w:hAnsi="Georgia" w:cs="Times New Roman"/>
                                <w:sz w:val="24"/>
                                <w:szCs w:val="24"/>
                              </w:rPr>
                              <w:t>Rushing to work at Cincinnati Children’s Hospital Medical Center one recent morning, Jason Spence, 33, grabbed a moment during breakfast to type “</w:t>
                            </w:r>
                            <w:hyperlink r:id="rId6" w:tooltip="Recent and archival health news about stem cells." w:history="1">
                              <w:r w:rsidRPr="00D100A4">
                                <w:rPr>
                                  <w:rFonts w:ascii="Georgia" w:hAnsi="Georgia" w:cs="Times New Roman"/>
                                  <w:sz w:val="24"/>
                                  <w:szCs w:val="24"/>
                                </w:rPr>
                                <w:t>stem cells</w:t>
                              </w:r>
                            </w:hyperlink>
                            <w:r w:rsidRPr="00D100A4">
                              <w:rPr>
                                <w:rFonts w:ascii="Georgia" w:hAnsi="Georgia" w:cs="Times New Roman"/>
                                <w:sz w:val="24"/>
                                <w:szCs w:val="24"/>
                              </w:rPr>
                              <w:t>” into Google and click for the last 24 hours of news. It is a routine he has performed daily in the six weeks since a Federal District Court ruling put the future of his research in jeopardy.</w:t>
                            </w:r>
                          </w:p>
                          <w:p w:rsidR="00D100A4" w:rsidRPr="00D100A4" w:rsidRDefault="00D100A4" w:rsidP="00D100A4">
                            <w:pPr>
                              <w:rPr>
                                <w:rFonts w:ascii="Georgia" w:hAnsi="Georgia" w:cs="Times New Roman"/>
                                <w:sz w:val="24"/>
                                <w:szCs w:val="24"/>
                              </w:rPr>
                            </w:pPr>
                            <w:r w:rsidRPr="00D100A4">
                              <w:rPr>
                                <w:rFonts w:ascii="Georgia" w:hAnsi="Georgia" w:cs="Times New Roman"/>
                                <w:sz w:val="24"/>
                                <w:szCs w:val="24"/>
                              </w:rPr>
                              <w:t>“It’s always at the front of my brain when I wake up,” said Dr. Spence, who has spent four years training to turn stem cells derived from human embryos into pancreatic tissue in the hope of helping</w:t>
                            </w:r>
                            <w:r w:rsidRPr="00D100A4">
                              <w:rPr>
                                <w:rFonts w:ascii="Georgia" w:hAnsi="Georgia" w:cs="Times New Roman"/>
                                <w:sz w:val="24"/>
                                <w:szCs w:val="24"/>
                              </w:rPr>
                              <w:t> </w:t>
                            </w:r>
                            <w:hyperlink r:id="rId7" w:tooltip="In-depth reference and news articles about Diabetes." w:history="1">
                              <w:r w:rsidRPr="00D100A4">
                                <w:rPr>
                                  <w:rFonts w:ascii="Georgia" w:hAnsi="Georgia" w:cs="Times New Roman"/>
                                  <w:sz w:val="24"/>
                                  <w:szCs w:val="24"/>
                                </w:rPr>
                                <w:t>diabetes</w:t>
                              </w:r>
                            </w:hyperlink>
                            <w:r w:rsidRPr="00D100A4">
                              <w:rPr>
                                <w:rFonts w:ascii="Georgia" w:hAnsi="Georgia" w:cs="Times New Roman"/>
                                <w:sz w:val="24"/>
                                <w:szCs w:val="24"/>
                              </w:rPr>
                              <w:t> </w:t>
                            </w:r>
                            <w:r w:rsidRPr="00D100A4">
                              <w:rPr>
                                <w:rFonts w:ascii="Georgia" w:hAnsi="Georgia" w:cs="Times New Roman"/>
                                <w:sz w:val="24"/>
                                <w:szCs w:val="24"/>
                              </w:rPr>
                              <w:t>patients. “You have this career plan to do all of this research, and the thought that they could just shut it off is pretty nerve-racking.”</w:t>
                            </w:r>
                          </w:p>
                          <w:p w:rsidR="00D100A4" w:rsidRPr="00D100A4" w:rsidRDefault="00D100A4" w:rsidP="00D100A4">
                            <w:pPr>
                              <w:rPr>
                                <w:rFonts w:ascii="Georgia" w:hAnsi="Georgia" w:cs="Times New Roman"/>
                                <w:sz w:val="24"/>
                                <w:szCs w:val="24"/>
                              </w:rPr>
                            </w:pPr>
                            <w:r w:rsidRPr="00D100A4">
                              <w:rPr>
                                <w:rFonts w:ascii="Georgia" w:hAnsi="Georgia" w:cs="Times New Roman"/>
                                <w:sz w:val="24"/>
                                <w:szCs w:val="24"/>
                              </w:rPr>
                              <w:t>Perhaps more than any other field of science, the study of embryonic stem cells has been subject to ethical objections and shaped by political opinion. But only a year after the Obama administration lifted some of the limits imposed by President George W. Bush, a lawsuit challenging the use of public money for the research and a conservative shift in Congress could leave the field more sharply restricted than it has been since its inception a decade ago. At stake are about 1,300 jobs, as well as grants from the</w:t>
                            </w:r>
                            <w:r w:rsidRPr="00D100A4">
                              <w:rPr>
                                <w:rFonts w:ascii="Georgia" w:hAnsi="Georgia" w:cs="Times New Roman"/>
                                <w:sz w:val="24"/>
                                <w:szCs w:val="24"/>
                              </w:rPr>
                              <w:t> </w:t>
                            </w:r>
                            <w:hyperlink r:id="rId8" w:tooltip="More articles about National Institutes of Health, U.S." w:history="1">
                              <w:r w:rsidRPr="00D100A4">
                                <w:rPr>
                                  <w:rFonts w:ascii="Georgia" w:hAnsi="Georgia" w:cs="Times New Roman"/>
                                  <w:sz w:val="24"/>
                                  <w:szCs w:val="24"/>
                                </w:rPr>
                                <w:t>National Institutes of Health</w:t>
                              </w:r>
                            </w:hyperlink>
                            <w:r w:rsidRPr="00D100A4">
                              <w:rPr>
                                <w:rFonts w:ascii="Georgia" w:hAnsi="Georgia" w:cs="Times New Roman"/>
                                <w:sz w:val="24"/>
                                <w:szCs w:val="24"/>
                              </w:rPr>
                              <w:t> </w:t>
                            </w:r>
                            <w:r w:rsidRPr="00D100A4">
                              <w:rPr>
                                <w:rFonts w:ascii="Georgia" w:hAnsi="Georgia" w:cs="Times New Roman"/>
                                <w:sz w:val="24"/>
                                <w:szCs w:val="24"/>
                              </w:rPr>
                              <w:t>that this year total more than $200 million and support more than 200 projects.</w:t>
                            </w:r>
                          </w:p>
                          <w:p w:rsidR="00D100A4" w:rsidRPr="00D100A4" w:rsidRDefault="00D100A4" w:rsidP="00D100A4">
                            <w:pPr>
                              <w:rPr>
                                <w:rFonts w:ascii="Georgia" w:hAnsi="Georgia"/>
                                <w:sz w:val="24"/>
                                <w:szCs w:val="24"/>
                              </w:rPr>
                            </w:pPr>
                            <w:r w:rsidRPr="00D100A4">
                              <w:rPr>
                                <w:rFonts w:ascii="Georgia" w:hAnsi="Georgia"/>
                                <w:sz w:val="24"/>
                                <w:szCs w:val="24"/>
                                <w:shd w:val="clear" w:color="auto" w:fill="FFFFFF"/>
                              </w:rPr>
                              <w:t>The turn of events has introduced what researchers say is unprecedented uncertainty to a realm of academic science normally governed by the laws of nature and the rules of peer review.</w:t>
                            </w:r>
                          </w:p>
                          <w:p w:rsidR="00D100A4" w:rsidRPr="00D100A4" w:rsidRDefault="00D100A4" w:rsidP="00D100A4">
                            <w:pPr>
                              <w:rPr>
                                <w:sz w:val="23"/>
                                <w:szCs w:val="23"/>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0;margin-top:.7pt;width:268.5pt;height:610.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" fillcolor="white [3201]" strokecolor="white [3212]" strokeweight=".5pt">
                <v:textbox>
                  <w:txbxContent>
                    <w:p w:rsidR="00303E43" w:rsidRPr="00CB6B55" w:rsidRDefault="00303E43" w:rsidP="00D100A4">
                      <w:pPr>
                        <w:pStyle w:val="NoSpacing"/>
                        <w:rPr>
                          <w:rFonts w:ascii="Georgia" w:hAnsi="Georgia" w:cs="Times New Roman"/>
                        </w:rPr>
                      </w:pPr>
                      <w:r w:rsidRPr="00CB6B55">
                        <w:rPr>
                          <w:rFonts w:ascii="Georgia" w:hAnsi="Georgia" w:cs="Times New Roman"/>
                        </w:rPr>
                        <w:t>(</w:t>
                      </w:r>
                      <w:r w:rsidR="00D100A4" w:rsidRPr="00CB6B55">
                        <w:rPr>
                          <w:rFonts w:ascii="Georgia" w:hAnsi="Georgia" w:cs="Times New Roman"/>
                        </w:rPr>
                        <w:t>Amy Harmon</w:t>
                      </w:r>
                      <w:r w:rsidRPr="00CB6B55">
                        <w:rPr>
                          <w:rFonts w:ascii="Georgia" w:hAnsi="Georgia" w:cs="Times New Roman"/>
                        </w:rPr>
                        <w:t xml:space="preserve">, </w:t>
                      </w:r>
                      <w:r w:rsidR="00D100A4" w:rsidRPr="00CB6B55">
                        <w:rPr>
                          <w:rFonts w:ascii="Georgia" w:hAnsi="Georgia" w:cs="Times New Roman"/>
                        </w:rPr>
                        <w:t>New York Times</w:t>
                      </w:r>
                      <w:r w:rsidRPr="00CB6B55">
                        <w:rPr>
                          <w:rFonts w:ascii="Georgia" w:hAnsi="Georgia" w:cs="Times New Roman"/>
                        </w:rPr>
                        <w:t xml:space="preserve">, </w:t>
                      </w:r>
                      <w:r w:rsidR="00D100A4" w:rsidRPr="00CB6B55">
                        <w:rPr>
                          <w:rFonts w:ascii="Georgia" w:hAnsi="Georgia" w:cs="Times New Roman"/>
                        </w:rPr>
                        <w:t>October</w:t>
                      </w:r>
                      <w:r w:rsidR="002B3D8B" w:rsidRPr="00CB6B55">
                        <w:rPr>
                          <w:rFonts w:ascii="Georgia" w:hAnsi="Georgia" w:cs="Times New Roman"/>
                        </w:rPr>
                        <w:t xml:space="preserve"> 5, 201</w:t>
                      </w:r>
                      <w:r w:rsidR="00D100A4" w:rsidRPr="00CB6B55">
                        <w:rPr>
                          <w:rFonts w:ascii="Georgia" w:hAnsi="Georgia" w:cs="Times New Roman"/>
                        </w:rPr>
                        <w:t>0</w:t>
                      </w:r>
                      <w:r w:rsidR="002B3D8B" w:rsidRPr="00CB6B55">
                        <w:rPr>
                          <w:rFonts w:ascii="Georgia" w:hAnsi="Georgia" w:cs="Times New Roman"/>
                        </w:rPr>
                        <w:t>)</w:t>
                      </w:r>
                    </w:p>
                    <w:p w:rsidR="00D100A4" w:rsidRPr="00CB6B55" w:rsidRDefault="00D100A4" w:rsidP="00D100A4">
                      <w:pPr>
                        <w:pStyle w:val="NoSpacing"/>
                        <w:rPr>
                          <w:sz w:val="24"/>
                          <w:szCs w:val="24"/>
                        </w:rPr>
                      </w:pPr>
                    </w:p>
                    <w:p w:rsidR="00D100A4" w:rsidRPr="00D100A4" w:rsidRDefault="00D100A4" w:rsidP="00D100A4">
                      <w:pPr>
                        <w:rPr>
                          <w:rFonts w:ascii="Georgia" w:hAnsi="Georgia" w:cs="Times New Roman"/>
                          <w:sz w:val="24"/>
                          <w:szCs w:val="24"/>
                        </w:rPr>
                      </w:pPr>
                      <w:r w:rsidRPr="00D100A4">
                        <w:rPr>
                          <w:rFonts w:ascii="Georgia" w:hAnsi="Georgia" w:cs="Times New Roman"/>
                          <w:sz w:val="24"/>
                          <w:szCs w:val="24"/>
                        </w:rPr>
                        <w:t>Rushing to work at Cincinnati Children’s Hospital Medical Center one recent morning, Jason Spence, 33, grabbed a moment during breakfast to type “</w:t>
                      </w:r>
                      <w:hyperlink r:id="rId9" w:tooltip="Recent and archival health news about stem cells." w:history="1">
                        <w:r w:rsidRPr="00D100A4">
                          <w:rPr>
                            <w:rFonts w:ascii="Georgia" w:hAnsi="Georgia" w:cs="Times New Roman"/>
                            <w:sz w:val="24"/>
                            <w:szCs w:val="24"/>
                          </w:rPr>
                          <w:t>stem cells</w:t>
                        </w:r>
                      </w:hyperlink>
                      <w:r w:rsidRPr="00D100A4">
                        <w:rPr>
                          <w:rFonts w:ascii="Georgia" w:hAnsi="Georgia" w:cs="Times New Roman"/>
                          <w:sz w:val="24"/>
                          <w:szCs w:val="24"/>
                        </w:rPr>
                        <w:t>” into Google and click for the last 24 hours of news. It is a routine he has performed daily in the six weeks since a Federal District Court ruling put the future of his research in jeopardy.</w:t>
                      </w:r>
                    </w:p>
                    <w:p w:rsidR="00D100A4" w:rsidRPr="00D100A4" w:rsidRDefault="00D100A4" w:rsidP="00D100A4">
                      <w:pPr>
                        <w:rPr>
                          <w:rFonts w:ascii="Georgia" w:hAnsi="Georgia" w:cs="Times New Roman"/>
                          <w:sz w:val="24"/>
                          <w:szCs w:val="24"/>
                        </w:rPr>
                      </w:pPr>
                      <w:r w:rsidRPr="00D100A4">
                        <w:rPr>
                          <w:rFonts w:ascii="Georgia" w:hAnsi="Georgia" w:cs="Times New Roman"/>
                          <w:sz w:val="24"/>
                          <w:szCs w:val="24"/>
                        </w:rPr>
                        <w:t>“It’s always at the front of my brain when I wake up,” said Dr. Spence, who has spent four years training to turn stem cells derived from human embryos into pancreatic tissue in the hope of helping</w:t>
                      </w:r>
                      <w:r w:rsidRPr="00D100A4">
                        <w:rPr>
                          <w:rFonts w:ascii="Georgia" w:hAnsi="Georgia" w:cs="Times New Roman"/>
                          <w:sz w:val="24"/>
                          <w:szCs w:val="24"/>
                        </w:rPr>
                        <w:t> </w:t>
                      </w:r>
                      <w:hyperlink r:id="rId10" w:tooltip="In-depth reference and news articles about Diabetes." w:history="1">
                        <w:r w:rsidRPr="00D100A4">
                          <w:rPr>
                            <w:rFonts w:ascii="Georgia" w:hAnsi="Georgia" w:cs="Times New Roman"/>
                            <w:sz w:val="24"/>
                            <w:szCs w:val="24"/>
                          </w:rPr>
                          <w:t>diabetes</w:t>
                        </w:r>
                      </w:hyperlink>
                      <w:r w:rsidRPr="00D100A4">
                        <w:rPr>
                          <w:rFonts w:ascii="Georgia" w:hAnsi="Georgia" w:cs="Times New Roman"/>
                          <w:sz w:val="24"/>
                          <w:szCs w:val="24"/>
                        </w:rPr>
                        <w:t> </w:t>
                      </w:r>
                      <w:r w:rsidRPr="00D100A4">
                        <w:rPr>
                          <w:rFonts w:ascii="Georgia" w:hAnsi="Georgia" w:cs="Times New Roman"/>
                          <w:sz w:val="24"/>
                          <w:szCs w:val="24"/>
                        </w:rPr>
                        <w:t>patients. “You have this career plan to do all of this research, and the thought that they could just shut it off is pretty nerve-racking.”</w:t>
                      </w:r>
                    </w:p>
                    <w:p w:rsidR="00D100A4" w:rsidRPr="00D100A4" w:rsidRDefault="00D100A4" w:rsidP="00D100A4">
                      <w:pPr>
                        <w:rPr>
                          <w:rFonts w:ascii="Georgia" w:hAnsi="Georgia" w:cs="Times New Roman"/>
                          <w:sz w:val="24"/>
                          <w:szCs w:val="24"/>
                        </w:rPr>
                      </w:pPr>
                      <w:r w:rsidRPr="00D100A4">
                        <w:rPr>
                          <w:rFonts w:ascii="Georgia" w:hAnsi="Georgia" w:cs="Times New Roman"/>
                          <w:sz w:val="24"/>
                          <w:szCs w:val="24"/>
                        </w:rPr>
                        <w:t>Perhaps more than any other field of science, the study of embryonic stem cells has been subject to ethical objections and shaped by political opinion. But only a year after the Obama administration lifted some of the limits imposed by President George W. Bush, a lawsuit challenging the use of public money for the research and a conservative shift in Congress could leave the field more sharply restricted than it has been since its inception a decade ago. At stake are about 1,300 jobs, as well as grants from the</w:t>
                      </w:r>
                      <w:r w:rsidRPr="00D100A4">
                        <w:rPr>
                          <w:rFonts w:ascii="Georgia" w:hAnsi="Georgia" w:cs="Times New Roman"/>
                          <w:sz w:val="24"/>
                          <w:szCs w:val="24"/>
                        </w:rPr>
                        <w:t> </w:t>
                      </w:r>
                      <w:hyperlink r:id="rId11" w:tooltip="More articles about National Institutes of Health, U.S." w:history="1">
                        <w:r w:rsidRPr="00D100A4">
                          <w:rPr>
                            <w:rFonts w:ascii="Georgia" w:hAnsi="Georgia" w:cs="Times New Roman"/>
                            <w:sz w:val="24"/>
                            <w:szCs w:val="24"/>
                          </w:rPr>
                          <w:t>National Institutes of Health</w:t>
                        </w:r>
                      </w:hyperlink>
                      <w:r w:rsidRPr="00D100A4">
                        <w:rPr>
                          <w:rFonts w:ascii="Georgia" w:hAnsi="Georgia" w:cs="Times New Roman"/>
                          <w:sz w:val="24"/>
                          <w:szCs w:val="24"/>
                        </w:rPr>
                        <w:t> </w:t>
                      </w:r>
                      <w:r w:rsidRPr="00D100A4">
                        <w:rPr>
                          <w:rFonts w:ascii="Georgia" w:hAnsi="Georgia" w:cs="Times New Roman"/>
                          <w:sz w:val="24"/>
                          <w:szCs w:val="24"/>
                        </w:rPr>
                        <w:t>that this year total more than $200 million and support more than 200 projects.</w:t>
                      </w:r>
                    </w:p>
                    <w:p w:rsidR="00D100A4" w:rsidRPr="00D100A4" w:rsidRDefault="00D100A4" w:rsidP="00D100A4">
                      <w:pPr>
                        <w:rPr>
                          <w:rFonts w:ascii="Georgia" w:hAnsi="Georgia"/>
                          <w:sz w:val="24"/>
                          <w:szCs w:val="24"/>
                        </w:rPr>
                      </w:pPr>
                      <w:r w:rsidRPr="00D100A4">
                        <w:rPr>
                          <w:rFonts w:ascii="Georgia" w:hAnsi="Georgia"/>
                          <w:sz w:val="24"/>
                          <w:szCs w:val="24"/>
                          <w:shd w:val="clear" w:color="auto" w:fill="FFFFFF"/>
                        </w:rPr>
                        <w:t>The turn of events has introduced what researchers say is unprecedented uncertainty to a realm of academic science normally governed by the laws of nature and the rules of peer review.</w:t>
                      </w:r>
                    </w:p>
                    <w:p w:rsidR="00D100A4" w:rsidRPr="00D100A4" w:rsidRDefault="00D100A4" w:rsidP="00D100A4">
                      <w:pPr>
                        <w:rPr>
                          <w:sz w:val="23"/>
                          <w:szCs w:val="23"/>
                        </w:rPr>
                      </w:pPr>
                    </w:p>
                  </w:txbxContent>
                </v:textbox>
                <w10:wrap anchorx="margin"/>
              </v:shape>
            </w:pict>
          </mc:Fallback>
        </mc:AlternateContent>
      </w:r>
      <w:r>
        <w:rPr>
          <w:rFonts w:ascii="Times New Roman" w:hAnsi="Times New Roman" w:cs="Times New Roman"/>
          <w:sz w:val="36"/>
          <w:szCs w:val="36"/>
        </w:rPr>
        <w:t xml:space="preserve">                                                             </w:t>
      </w:r>
      <w:r>
        <w:rPr>
          <w:noProof/>
        </w:rPr>
        <w:drawing>
          <wp:inline distT="0" distB="0" distL="0" distR="0">
            <wp:extent cx="3347866" cy="2209800"/>
            <wp:effectExtent l="0" t="0" r="5080" b="0"/>
            <wp:docPr id="13" name="Picture 13" descr="https://static01.nyt.com/images/2010/10/06/us/jp-stem-cell/jp-stem-cell-jumb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tatic01.nyt.com/images/2010/10/06/us/jp-stem-cell/jp-stem-cell-jumbo.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6945" r="132" b="8042"/>
                    <a:stretch/>
                  </pic:blipFill>
                  <pic:spPr bwMode="auto">
                    <a:xfrm>
                      <a:off x="0" y="0"/>
                      <a:ext cx="3443939" cy="2273214"/>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Times New Roman" w:hAnsi="Times New Roman" w:cs="Times New Roman"/>
          <w:sz w:val="36"/>
          <w:szCs w:val="36"/>
        </w:rPr>
        <w:t xml:space="preserve"> </w:t>
      </w:r>
      <w:r w:rsidR="00303E43">
        <w:rPr>
          <w:rFonts w:ascii="Times New Roman" w:hAnsi="Times New Roman" w:cs="Times New Roman"/>
          <w:sz w:val="36"/>
          <w:szCs w:val="36"/>
        </w:rPr>
        <w:t xml:space="preserve">                                                                    </w:t>
      </w:r>
    </w:p>
    <w:p w:rsidR="002B3D8B" w:rsidRDefault="00CB6B55" w:rsidP="00303E43">
      <w:pPr>
        <w:pStyle w:val="NoSpacing"/>
        <w:rPr>
          <w:rFonts w:ascii="Times New Roman" w:hAnsi="Times New Roman" w:cs="Times New Roman"/>
          <w:sz w:val="36"/>
          <w:szCs w:val="36"/>
        </w:rPr>
      </w:pPr>
      <w:r>
        <w:rPr>
          <w:rFonts w:ascii="Times New Roman" w:hAnsi="Times New Roman" w:cs="Times New Roman"/>
          <w:noProof/>
          <w:sz w:val="36"/>
          <w:szCs w:val="36"/>
        </w:rPr>
        <mc:AlternateContent>
          <mc:Choice Requires="wps">
            <w:drawing>
              <wp:anchor distT="0" distB="0" distL="114300" distR="114300" simplePos="0" relativeHeight="251664384" behindDoc="0" locked="0" layoutInCell="1" allowOverlap="1">
                <wp:simplePos x="0" y="0"/>
                <wp:positionH relativeFrom="column">
                  <wp:posOffset>3438525</wp:posOffset>
                </wp:positionH>
                <wp:positionV relativeFrom="paragraph">
                  <wp:posOffset>151765</wp:posOffset>
                </wp:positionV>
                <wp:extent cx="28575" cy="5057775"/>
                <wp:effectExtent l="0" t="0" r="28575" b="28575"/>
                <wp:wrapNone/>
                <wp:docPr id="10" name="Straight Connector 10"/>
                <wp:cNvGraphicFramePr/>
                <a:graphic xmlns:a="http://schemas.openxmlformats.org/drawingml/2006/main">
                  <a:graphicData uri="http://schemas.microsoft.com/office/word/2010/wordprocessingShape">
                    <wps:wsp>
                      <wps:cNvCnPr/>
                      <wps:spPr>
                        <a:xfrm>
                          <a:off x="0" y="0"/>
                          <a:ext cx="28575" cy="50577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591B56F" id="Straight Connector 10" o:spid="_x0000_s1026" style="position:absolute;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70.75pt,11.95pt" to="273pt,4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" strokecolor="#5b9bd5 [3204]" strokeweight=".5pt">
                <v:stroke joinstyle="miter"/>
              </v:line>
            </w:pict>
          </mc:Fallback>
        </mc:AlternateContent>
      </w:r>
      <w:r>
        <w:rPr>
          <w:rFonts w:ascii="Times New Roman" w:hAnsi="Times New Roman" w:cs="Times New Roman"/>
          <w:noProof/>
          <w:sz w:val="36"/>
          <w:szCs w:val="36"/>
        </w:rPr>
        <mc:AlternateContent>
          <mc:Choice Requires="wps">
            <w:drawing>
              <wp:anchor distT="0" distB="0" distL="114300" distR="114300" simplePos="0" relativeHeight="251660288" behindDoc="0" locked="0" layoutInCell="1" allowOverlap="1">
                <wp:simplePos x="0" y="0"/>
                <wp:positionH relativeFrom="column">
                  <wp:posOffset>3571875</wp:posOffset>
                </wp:positionH>
                <wp:positionV relativeFrom="paragraph">
                  <wp:posOffset>102870</wp:posOffset>
                </wp:positionV>
                <wp:extent cx="3238500" cy="5419725"/>
                <wp:effectExtent l="0" t="0" r="19050" b="28575"/>
                <wp:wrapNone/>
                <wp:docPr id="4" name="Text Box 4"/>
                <wp:cNvGraphicFramePr/>
                <a:graphic xmlns:a="http://schemas.openxmlformats.org/drawingml/2006/main">
                  <a:graphicData uri="http://schemas.microsoft.com/office/word/2010/wordprocessingShape">
                    <wps:wsp>
                      <wps:cNvSpPr txBox="1"/>
                      <wps:spPr>
                        <a:xfrm>
                          <a:off x="0" y="0"/>
                          <a:ext cx="3238500" cy="54197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D100A4" w:rsidRPr="00D100A4" w:rsidRDefault="00D100A4" w:rsidP="00D100A4">
                            <w:pPr>
                              <w:rPr>
                                <w:rFonts w:ascii="Georgia" w:hAnsi="Georgia"/>
                                <w:sz w:val="24"/>
                                <w:szCs w:val="24"/>
                              </w:rPr>
                            </w:pPr>
                            <w:r w:rsidRPr="00D100A4">
                              <w:rPr>
                                <w:rFonts w:ascii="Georgia" w:hAnsi="Georgia"/>
                                <w:sz w:val="24"/>
                                <w:szCs w:val="24"/>
                              </w:rPr>
                              <w:t>“We’re used to people telling us, ‘That was a stupid idea, we’re not going to fund it,’ and we turn around and think of a better one,” said James Wells, who heads the laboratory where Dr. Spence has a postdoctoral position. “But there’s nothing we can do about this.”</w:t>
                            </w:r>
                          </w:p>
                          <w:p w:rsidR="00D100A4" w:rsidRPr="00D100A4" w:rsidRDefault="00D100A4" w:rsidP="00D100A4">
                            <w:pPr>
                              <w:rPr>
                                <w:rFonts w:ascii="Georgia" w:hAnsi="Georgia"/>
                                <w:sz w:val="24"/>
                                <w:szCs w:val="24"/>
                              </w:rPr>
                            </w:pPr>
                            <w:r w:rsidRPr="00D100A4">
                              <w:rPr>
                                <w:rFonts w:ascii="Georgia" w:hAnsi="Georgia"/>
                                <w:sz w:val="24"/>
                                <w:szCs w:val="24"/>
                              </w:rPr>
                              <w:t>The stem cells, which are thought to have curative potential for many diseases because they can be turned into any kind of tissue in the human body, can be obtained only by destroying a human embryo, which many Americans believe is the equivalent of a life.</w:t>
                            </w:r>
                          </w:p>
                          <w:p w:rsidR="00D100A4" w:rsidRPr="00D100A4" w:rsidRDefault="00D100A4" w:rsidP="00D100A4">
                            <w:pPr>
                              <w:rPr>
                                <w:rFonts w:ascii="Georgia" w:hAnsi="Georgia"/>
                                <w:sz w:val="24"/>
                                <w:szCs w:val="24"/>
                              </w:rPr>
                            </w:pPr>
                            <w:r w:rsidRPr="00D100A4">
                              <w:rPr>
                                <w:rFonts w:ascii="Georgia" w:hAnsi="Georgia"/>
                                <w:sz w:val="24"/>
                                <w:szCs w:val="24"/>
                              </w:rPr>
                              <w:t>In August, Chief Judge</w:t>
                            </w:r>
                            <w:r w:rsidRPr="00D100A4">
                              <w:rPr>
                                <w:rFonts w:ascii="Georgia" w:hAnsi="Georgia"/>
                                <w:sz w:val="24"/>
                                <w:szCs w:val="24"/>
                              </w:rPr>
                              <w:t> </w:t>
                            </w:r>
                            <w:hyperlink r:id="rId13" w:tooltip="More articles about Royce C. Lamberth." w:history="1">
                              <w:r w:rsidRPr="00D100A4">
                                <w:rPr>
                                  <w:rFonts w:ascii="Georgia" w:hAnsi="Georgia"/>
                                  <w:sz w:val="24"/>
                                  <w:szCs w:val="24"/>
                                </w:rPr>
                                <w:t xml:space="preserve">Royce C. </w:t>
                              </w:r>
                              <w:proofErr w:type="spellStart"/>
                              <w:r w:rsidRPr="00D100A4">
                                <w:rPr>
                                  <w:rFonts w:ascii="Georgia" w:hAnsi="Georgia"/>
                                  <w:sz w:val="24"/>
                                  <w:szCs w:val="24"/>
                                </w:rPr>
                                <w:t>Lamberth</w:t>
                              </w:r>
                              <w:proofErr w:type="spellEnd"/>
                            </w:hyperlink>
                            <w:r w:rsidRPr="00D100A4">
                              <w:rPr>
                                <w:rFonts w:ascii="Georgia" w:hAnsi="Georgia"/>
                                <w:sz w:val="24"/>
                                <w:szCs w:val="24"/>
                              </w:rPr>
                              <w:t> </w:t>
                            </w:r>
                            <w:r w:rsidRPr="00D100A4">
                              <w:rPr>
                                <w:rFonts w:ascii="Georgia" w:hAnsi="Georgia"/>
                                <w:sz w:val="24"/>
                                <w:szCs w:val="24"/>
                              </w:rPr>
                              <w:t>of Federal District Court for the District of Columbia found that the Obama administration’s policy violates a law barring federal financing for “research in which a human embryo or embryos are destroyed, discarded or knowingly subjected to risk of injury or death,” and issued an injunction blocking federal money for the research.</w:t>
                            </w:r>
                          </w:p>
                          <w:p w:rsidR="00303E43" w:rsidRPr="00D100A4" w:rsidRDefault="00D100A4" w:rsidP="00D100A4">
                            <w:pPr>
                              <w:rPr>
                                <w:rFonts w:ascii="Georgia" w:hAnsi="Georgia"/>
                                <w:sz w:val="24"/>
                                <w:szCs w:val="24"/>
                              </w:rPr>
                            </w:pPr>
                            <w:r w:rsidRPr="00D100A4">
                              <w:rPr>
                                <w:rFonts w:ascii="Georgia" w:hAnsi="Georgia"/>
                                <w:sz w:val="24"/>
                                <w:szCs w:val="24"/>
                              </w:rPr>
                              <w:t xml:space="preserve">Since then, the field’s fate has appeared to shift almost weekly as the lawsuit wends its way through the courts. Last week, the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margin-left:281.25pt;margin-top:8.1pt;width:255pt;height:42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" fillcolor="white [3201]" strokecolor="white [3212]" strokeweight=".5pt">
                <v:textbox>
                  <w:txbxContent>
                    <w:p w:rsidR="00D100A4" w:rsidRPr="00D100A4" w:rsidRDefault="00D100A4" w:rsidP="00D100A4">
                      <w:pPr>
                        <w:rPr>
                          <w:rFonts w:ascii="Georgia" w:hAnsi="Georgia"/>
                          <w:sz w:val="24"/>
                          <w:szCs w:val="24"/>
                        </w:rPr>
                      </w:pPr>
                      <w:r w:rsidRPr="00D100A4">
                        <w:rPr>
                          <w:rFonts w:ascii="Georgia" w:hAnsi="Georgia"/>
                          <w:sz w:val="24"/>
                          <w:szCs w:val="24"/>
                        </w:rPr>
                        <w:t>“We’re used to people telling us, ‘That was a stupid idea, we’re not going to fund it,’ and we turn around and think of a better one,” said James Wells, who heads the laboratory where Dr. Spence has a postdoctoral position. “But there’s nothing we can do about this.”</w:t>
                      </w:r>
                    </w:p>
                    <w:p w:rsidR="00D100A4" w:rsidRPr="00D100A4" w:rsidRDefault="00D100A4" w:rsidP="00D100A4">
                      <w:pPr>
                        <w:rPr>
                          <w:rFonts w:ascii="Georgia" w:hAnsi="Georgia"/>
                          <w:sz w:val="24"/>
                          <w:szCs w:val="24"/>
                        </w:rPr>
                      </w:pPr>
                      <w:r w:rsidRPr="00D100A4">
                        <w:rPr>
                          <w:rFonts w:ascii="Georgia" w:hAnsi="Georgia"/>
                          <w:sz w:val="24"/>
                          <w:szCs w:val="24"/>
                        </w:rPr>
                        <w:t>The stem cells, which are thought to have curative potential for many diseases because they can be turned into any kind of tissue in the human body, can be obtained only by destroying a human embryo, which many Americans believe is the equivalent of a life.</w:t>
                      </w:r>
                    </w:p>
                    <w:p w:rsidR="00D100A4" w:rsidRPr="00D100A4" w:rsidRDefault="00D100A4" w:rsidP="00D100A4">
                      <w:pPr>
                        <w:rPr>
                          <w:rFonts w:ascii="Georgia" w:hAnsi="Georgia"/>
                          <w:sz w:val="24"/>
                          <w:szCs w:val="24"/>
                        </w:rPr>
                      </w:pPr>
                      <w:r w:rsidRPr="00D100A4">
                        <w:rPr>
                          <w:rFonts w:ascii="Georgia" w:hAnsi="Georgia"/>
                          <w:sz w:val="24"/>
                          <w:szCs w:val="24"/>
                        </w:rPr>
                        <w:t>In August, Chief Judge</w:t>
                      </w:r>
                      <w:r w:rsidRPr="00D100A4">
                        <w:rPr>
                          <w:rFonts w:ascii="Georgia" w:hAnsi="Georgia"/>
                          <w:sz w:val="24"/>
                          <w:szCs w:val="24"/>
                        </w:rPr>
                        <w:t> </w:t>
                      </w:r>
                      <w:hyperlink r:id="rId14" w:tooltip="More articles about Royce C. Lamberth." w:history="1">
                        <w:r w:rsidRPr="00D100A4">
                          <w:rPr>
                            <w:rFonts w:ascii="Georgia" w:hAnsi="Georgia"/>
                            <w:sz w:val="24"/>
                            <w:szCs w:val="24"/>
                          </w:rPr>
                          <w:t xml:space="preserve">Royce C. </w:t>
                        </w:r>
                        <w:proofErr w:type="spellStart"/>
                        <w:r w:rsidRPr="00D100A4">
                          <w:rPr>
                            <w:rFonts w:ascii="Georgia" w:hAnsi="Georgia"/>
                            <w:sz w:val="24"/>
                            <w:szCs w:val="24"/>
                          </w:rPr>
                          <w:t>Lamberth</w:t>
                        </w:r>
                        <w:proofErr w:type="spellEnd"/>
                      </w:hyperlink>
                      <w:r w:rsidRPr="00D100A4">
                        <w:rPr>
                          <w:rFonts w:ascii="Georgia" w:hAnsi="Georgia"/>
                          <w:sz w:val="24"/>
                          <w:szCs w:val="24"/>
                        </w:rPr>
                        <w:t> </w:t>
                      </w:r>
                      <w:r w:rsidRPr="00D100A4">
                        <w:rPr>
                          <w:rFonts w:ascii="Georgia" w:hAnsi="Georgia"/>
                          <w:sz w:val="24"/>
                          <w:szCs w:val="24"/>
                        </w:rPr>
                        <w:t>of Federal District Court for the District of Columbia found that the Obama administration’s policy violates a law barring federal financing for “research in which a human embryo or embryos are destroyed, discarded or knowingly subjected to risk of injury or death,” and issued an injunction blocking federal money for the research.</w:t>
                      </w:r>
                    </w:p>
                    <w:p w:rsidR="00303E43" w:rsidRPr="00D100A4" w:rsidRDefault="00D100A4" w:rsidP="00D100A4">
                      <w:pPr>
                        <w:rPr>
                          <w:rFonts w:ascii="Georgia" w:hAnsi="Georgia"/>
                          <w:sz w:val="24"/>
                          <w:szCs w:val="24"/>
                        </w:rPr>
                      </w:pPr>
                      <w:r w:rsidRPr="00D100A4">
                        <w:rPr>
                          <w:rFonts w:ascii="Georgia" w:hAnsi="Georgia"/>
                          <w:sz w:val="24"/>
                          <w:szCs w:val="24"/>
                        </w:rPr>
                        <w:t xml:space="preserve">Since then, the field’s fate has appeared to shift almost weekly as the lawsuit wends its way through the courts. Last week, the </w:t>
                      </w:r>
                    </w:p>
                  </w:txbxContent>
                </v:textbox>
              </v:shape>
            </w:pict>
          </mc:Fallback>
        </mc:AlternateContent>
      </w:r>
    </w:p>
    <w:p w:rsidR="002B3D8B" w:rsidRDefault="002B3D8B" w:rsidP="00303E43">
      <w:pPr>
        <w:pStyle w:val="NoSpacing"/>
        <w:rPr>
          <w:rFonts w:ascii="Times New Roman" w:hAnsi="Times New Roman" w:cs="Times New Roman"/>
          <w:sz w:val="36"/>
          <w:szCs w:val="36"/>
        </w:rPr>
      </w:pPr>
    </w:p>
    <w:p w:rsidR="002B3D8B" w:rsidRDefault="002B3D8B" w:rsidP="00303E43">
      <w:pPr>
        <w:pStyle w:val="NoSpacing"/>
        <w:rPr>
          <w:rFonts w:ascii="Times New Roman" w:hAnsi="Times New Roman" w:cs="Times New Roman"/>
          <w:sz w:val="36"/>
          <w:szCs w:val="36"/>
        </w:rPr>
      </w:pPr>
    </w:p>
    <w:p w:rsidR="002B3D8B" w:rsidRDefault="002B3D8B" w:rsidP="00303E43">
      <w:pPr>
        <w:pStyle w:val="NoSpacing"/>
        <w:rPr>
          <w:rFonts w:ascii="Times New Roman" w:hAnsi="Times New Roman" w:cs="Times New Roman"/>
          <w:sz w:val="36"/>
          <w:szCs w:val="36"/>
        </w:rPr>
      </w:pPr>
    </w:p>
    <w:p w:rsidR="002B3D8B" w:rsidRDefault="002B3D8B" w:rsidP="00303E43">
      <w:pPr>
        <w:pStyle w:val="NoSpacing"/>
        <w:rPr>
          <w:rFonts w:ascii="Times New Roman" w:hAnsi="Times New Roman" w:cs="Times New Roman"/>
          <w:sz w:val="36"/>
          <w:szCs w:val="36"/>
        </w:rPr>
      </w:pPr>
    </w:p>
    <w:p w:rsidR="002B3D8B" w:rsidRDefault="002B3D8B" w:rsidP="00303E43">
      <w:pPr>
        <w:pStyle w:val="NoSpacing"/>
        <w:rPr>
          <w:rFonts w:ascii="Times New Roman" w:hAnsi="Times New Roman" w:cs="Times New Roman"/>
          <w:sz w:val="36"/>
          <w:szCs w:val="36"/>
        </w:rPr>
      </w:pPr>
    </w:p>
    <w:p w:rsidR="002B3D8B" w:rsidRDefault="002B3D8B" w:rsidP="00303E43">
      <w:pPr>
        <w:pStyle w:val="NoSpacing"/>
        <w:rPr>
          <w:rFonts w:ascii="Times New Roman" w:hAnsi="Times New Roman" w:cs="Times New Roman"/>
          <w:sz w:val="36"/>
          <w:szCs w:val="36"/>
        </w:rPr>
      </w:pPr>
    </w:p>
    <w:p w:rsidR="002B3D8B" w:rsidRDefault="002B3D8B" w:rsidP="00303E43">
      <w:pPr>
        <w:pStyle w:val="NoSpacing"/>
        <w:rPr>
          <w:rFonts w:ascii="Times New Roman" w:hAnsi="Times New Roman" w:cs="Times New Roman"/>
          <w:sz w:val="36"/>
          <w:szCs w:val="36"/>
        </w:rPr>
      </w:pPr>
    </w:p>
    <w:p w:rsidR="002B3D8B" w:rsidRDefault="002B3D8B" w:rsidP="00303E43">
      <w:pPr>
        <w:pStyle w:val="NoSpacing"/>
        <w:rPr>
          <w:rFonts w:ascii="Times New Roman" w:hAnsi="Times New Roman" w:cs="Times New Roman"/>
          <w:sz w:val="36"/>
          <w:szCs w:val="36"/>
        </w:rPr>
      </w:pPr>
    </w:p>
    <w:p w:rsidR="002B3D8B" w:rsidRDefault="002B3D8B" w:rsidP="00303E43">
      <w:pPr>
        <w:pStyle w:val="NoSpacing"/>
        <w:rPr>
          <w:rFonts w:ascii="Times New Roman" w:hAnsi="Times New Roman" w:cs="Times New Roman"/>
          <w:sz w:val="36"/>
          <w:szCs w:val="36"/>
        </w:rPr>
      </w:pPr>
    </w:p>
    <w:p w:rsidR="002B3D8B" w:rsidRDefault="002B3D8B" w:rsidP="00303E43">
      <w:pPr>
        <w:pStyle w:val="NoSpacing"/>
        <w:rPr>
          <w:rFonts w:ascii="Times New Roman" w:hAnsi="Times New Roman" w:cs="Times New Roman"/>
          <w:sz w:val="36"/>
          <w:szCs w:val="36"/>
        </w:rPr>
      </w:pPr>
    </w:p>
    <w:p w:rsidR="002B3D8B" w:rsidRDefault="002B3D8B" w:rsidP="00303E43">
      <w:pPr>
        <w:pStyle w:val="NoSpacing"/>
        <w:rPr>
          <w:rFonts w:ascii="Times New Roman" w:hAnsi="Times New Roman" w:cs="Times New Roman"/>
          <w:sz w:val="36"/>
          <w:szCs w:val="36"/>
        </w:rPr>
      </w:pPr>
    </w:p>
    <w:p w:rsidR="002B3D8B" w:rsidRDefault="002B3D8B" w:rsidP="00303E43">
      <w:pPr>
        <w:pStyle w:val="NoSpacing"/>
        <w:rPr>
          <w:rFonts w:ascii="Times New Roman" w:hAnsi="Times New Roman" w:cs="Times New Roman"/>
          <w:sz w:val="36"/>
          <w:szCs w:val="36"/>
        </w:rPr>
      </w:pPr>
    </w:p>
    <w:p w:rsidR="002B3D8B" w:rsidRDefault="002B3D8B" w:rsidP="00303E43">
      <w:pPr>
        <w:pStyle w:val="NoSpacing"/>
        <w:rPr>
          <w:rFonts w:ascii="Times New Roman" w:hAnsi="Times New Roman" w:cs="Times New Roman"/>
          <w:sz w:val="36"/>
          <w:szCs w:val="36"/>
        </w:rPr>
      </w:pPr>
    </w:p>
    <w:p w:rsidR="002B3D8B" w:rsidRDefault="002B3D8B" w:rsidP="00303E43">
      <w:pPr>
        <w:pStyle w:val="NoSpacing"/>
        <w:rPr>
          <w:rFonts w:ascii="Times New Roman" w:hAnsi="Times New Roman" w:cs="Times New Roman"/>
          <w:sz w:val="36"/>
          <w:szCs w:val="36"/>
        </w:rPr>
      </w:pPr>
    </w:p>
    <w:p w:rsidR="002B3D8B" w:rsidRDefault="002B3D8B" w:rsidP="00303E43">
      <w:pPr>
        <w:pStyle w:val="NoSpacing"/>
        <w:rPr>
          <w:rFonts w:ascii="Times New Roman" w:hAnsi="Times New Roman" w:cs="Times New Roman"/>
          <w:sz w:val="36"/>
          <w:szCs w:val="36"/>
        </w:rPr>
      </w:pPr>
    </w:p>
    <w:p w:rsidR="002B3D8B" w:rsidRDefault="002B3D8B" w:rsidP="00303E43">
      <w:pPr>
        <w:pStyle w:val="NoSpacing"/>
        <w:rPr>
          <w:rFonts w:ascii="Times New Roman" w:hAnsi="Times New Roman" w:cs="Times New Roman"/>
          <w:sz w:val="36"/>
          <w:szCs w:val="36"/>
        </w:rPr>
      </w:pPr>
    </w:p>
    <w:p w:rsidR="002B3D8B" w:rsidRDefault="002B3D8B" w:rsidP="00303E43">
      <w:pPr>
        <w:pStyle w:val="NoSpacing"/>
        <w:rPr>
          <w:rFonts w:ascii="Times New Roman" w:hAnsi="Times New Roman" w:cs="Times New Roman"/>
          <w:sz w:val="36"/>
          <w:szCs w:val="36"/>
        </w:rPr>
      </w:pPr>
    </w:p>
    <w:p w:rsidR="002B3D8B" w:rsidRDefault="002B3D8B" w:rsidP="00303E43">
      <w:pPr>
        <w:pStyle w:val="NoSpacing"/>
        <w:rPr>
          <w:rFonts w:ascii="Times New Roman" w:hAnsi="Times New Roman" w:cs="Times New Roman"/>
          <w:sz w:val="36"/>
          <w:szCs w:val="36"/>
        </w:rPr>
      </w:pPr>
    </w:p>
    <w:p w:rsidR="002B3D8B" w:rsidRDefault="002B3D8B" w:rsidP="00303E43">
      <w:pPr>
        <w:pStyle w:val="NoSpacing"/>
        <w:rPr>
          <w:rFonts w:ascii="Times New Roman" w:hAnsi="Times New Roman" w:cs="Times New Roman"/>
          <w:sz w:val="36"/>
          <w:szCs w:val="36"/>
        </w:rPr>
      </w:pPr>
    </w:p>
    <w:p w:rsidR="00B078AC" w:rsidRPr="00B078AC" w:rsidRDefault="00B078AC" w:rsidP="00303E43">
      <w:pPr>
        <w:pStyle w:val="NoSpacing"/>
        <w:rPr>
          <w:rFonts w:ascii="Times New Roman" w:hAnsi="Times New Roman" w:cs="Times New Roman"/>
          <w:sz w:val="24"/>
          <w:szCs w:val="24"/>
        </w:rPr>
      </w:pPr>
    </w:p>
    <w:p w:rsidR="00CB6B55" w:rsidRDefault="00CB6B55" w:rsidP="00CB6B55">
      <w:pPr>
        <w:pStyle w:val="story-body-text"/>
        <w:shd w:val="clear" w:color="auto" w:fill="FFFFFF"/>
        <w:spacing w:before="0" w:beforeAutospacing="0" w:after="240" w:afterAutospacing="0"/>
        <w:rPr>
          <w:rFonts w:ascii="Georgia" w:hAnsi="Georgia"/>
          <w:color w:val="333333"/>
        </w:rPr>
      </w:pPr>
      <w:proofErr w:type="gramStart"/>
      <w:r>
        <w:rPr>
          <w:rFonts w:ascii="Georgia" w:hAnsi="Georgia"/>
          <w:color w:val="333333"/>
        </w:rPr>
        <w:lastRenderedPageBreak/>
        <w:t>government</w:t>
      </w:r>
      <w:proofErr w:type="gramEnd"/>
      <w:r>
        <w:rPr>
          <w:rFonts w:ascii="Georgia" w:hAnsi="Georgia"/>
          <w:color w:val="333333"/>
        </w:rPr>
        <w:t xml:space="preserve"> won the right from an appeals court to continue financing the contested research while it appeals the ruling. But there is no telling how the appeals court will ultimately rule, and Judge </w:t>
      </w:r>
      <w:proofErr w:type="spellStart"/>
      <w:r>
        <w:rPr>
          <w:rFonts w:ascii="Georgia" w:hAnsi="Georgia"/>
          <w:color w:val="333333"/>
        </w:rPr>
        <w:t>Lamberth</w:t>
      </w:r>
      <w:proofErr w:type="spellEnd"/>
      <w:r>
        <w:rPr>
          <w:rFonts w:ascii="Georgia" w:hAnsi="Georgia"/>
          <w:color w:val="333333"/>
        </w:rPr>
        <w:t xml:space="preserve"> could issue a revised injunction.</w:t>
      </w:r>
    </w:p>
    <w:p w:rsidR="00CB6B55" w:rsidRDefault="00CB6B55" w:rsidP="00CB6B55">
      <w:pPr>
        <w:pStyle w:val="story-body-text"/>
        <w:shd w:val="clear" w:color="auto" w:fill="FFFFFF"/>
        <w:spacing w:before="0" w:beforeAutospacing="0" w:after="240" w:afterAutospacing="0"/>
        <w:rPr>
          <w:rFonts w:ascii="Georgia" w:hAnsi="Georgia"/>
          <w:color w:val="333333"/>
        </w:rPr>
      </w:pPr>
      <w:r>
        <w:rPr>
          <w:rFonts w:ascii="Georgia" w:hAnsi="Georgia"/>
          <w:color w:val="333333"/>
        </w:rPr>
        <w:t>Many of the nation’s leading stem cell researchers do not know whether they will receive grants they won years earlier through the standard competition, or whether new projects will even be considered. Junior scientists like Dr. Spence, poised to start their own laboratories, are caught in limbo. Senior scientists like Dr. Wells are torn between pursuing research they believe in and protecting students from staking their job prospects on projects they may never be able to complete.</w:t>
      </w:r>
    </w:p>
    <w:p w:rsidR="00CB6B55" w:rsidRDefault="00CB6B55" w:rsidP="00CB6B55">
      <w:pPr>
        <w:pStyle w:val="story-body-text"/>
        <w:shd w:val="clear" w:color="auto" w:fill="FFFFFF"/>
        <w:spacing w:before="0" w:beforeAutospacing="0" w:after="240" w:afterAutospacing="0"/>
        <w:rPr>
          <w:rFonts w:ascii="Georgia" w:hAnsi="Georgia"/>
          <w:color w:val="333333"/>
        </w:rPr>
      </w:pPr>
      <w:r>
        <w:rPr>
          <w:rFonts w:ascii="Georgia" w:hAnsi="Georgia"/>
          <w:color w:val="333333"/>
        </w:rPr>
        <w:t>The legal roller coaster is raising stress levels and reducing productivity, researchers say. Instead of tending to their test tubes, they find themselves guessing how each member of the Supreme Court might vote on the case. They are also watching the midterm Congressional elections with new interest — and with some dismay, since many believe that new legislation will be required for their work to continue.</w:t>
      </w:r>
    </w:p>
    <w:p w:rsidR="00CB6B55" w:rsidRDefault="00CB6B55" w:rsidP="00CB6B55">
      <w:pPr>
        <w:pStyle w:val="story-body-text"/>
        <w:shd w:val="clear" w:color="auto" w:fill="FFFFFF"/>
        <w:spacing w:before="0" w:beforeAutospacing="0" w:after="240" w:afterAutospacing="0"/>
        <w:rPr>
          <w:rFonts w:ascii="Georgia" w:hAnsi="Georgia"/>
          <w:color w:val="333333"/>
        </w:rPr>
      </w:pPr>
      <w:r>
        <w:rPr>
          <w:rFonts w:ascii="Georgia" w:hAnsi="Georgia"/>
          <w:color w:val="333333"/>
        </w:rPr>
        <w:t>Under guidelines authorized by both the Bush and Obama administrations, work that leads directly to destroying the embryos cannot be federally financed. The government can, however, support subsequent research on the cell lines created by that process.</w:t>
      </w:r>
    </w:p>
    <w:p w:rsidR="00CB6B55" w:rsidRDefault="00CB6B55" w:rsidP="00CB6B55">
      <w:pPr>
        <w:pStyle w:val="story-body-text"/>
        <w:shd w:val="clear" w:color="auto" w:fill="FFFFFF"/>
        <w:spacing w:before="0" w:beforeAutospacing="0" w:after="240" w:afterAutospacing="0"/>
        <w:rPr>
          <w:rFonts w:ascii="Georgia" w:hAnsi="Georgia"/>
          <w:color w:val="333333"/>
        </w:rPr>
      </w:pPr>
      <w:r>
        <w:rPr>
          <w:rFonts w:ascii="Georgia" w:hAnsi="Georgia"/>
          <w:color w:val="333333"/>
        </w:rPr>
        <w:t>Last year, two scientists filed the lawsuit, arguing that the distinction is a false one and that the guidelines on public financing violated the Dickey-Wicker amendment, first passed in 1996 and renewed by Congress every year since.</w:t>
      </w:r>
    </w:p>
    <w:p w:rsidR="00CB6B55" w:rsidRDefault="00CB6B55" w:rsidP="00CB6B55">
      <w:pPr>
        <w:pStyle w:val="story-body-text"/>
        <w:shd w:val="clear" w:color="auto" w:fill="FFFFFF"/>
        <w:spacing w:before="0" w:beforeAutospacing="0" w:after="240" w:afterAutospacing="0"/>
        <w:rPr>
          <w:rFonts w:ascii="Georgia" w:hAnsi="Georgia"/>
          <w:color w:val="333333"/>
        </w:rPr>
      </w:pPr>
      <w:r>
        <w:rPr>
          <w:rFonts w:ascii="Georgia" w:hAnsi="Georgia"/>
          <w:color w:val="333333"/>
        </w:rPr>
        <w:t>Moreover, they said, it siphons limited government resources from research on different types of stem cells, which they and other scientists who share a discomfort with embryonic stem cells view as ethically and scientifically superior. For all the hope vested in them, human embryonic stem cells have yet to yield tangible results for patients.</w:t>
      </w:r>
    </w:p>
    <w:p w:rsidR="00CB6B55" w:rsidRDefault="00CB6B55" w:rsidP="00CB6B55">
      <w:pPr>
        <w:pStyle w:val="story-body-text"/>
        <w:shd w:val="clear" w:color="auto" w:fill="FFFFFF"/>
        <w:spacing w:before="0" w:beforeAutospacing="0" w:after="240" w:afterAutospacing="0"/>
        <w:rPr>
          <w:rFonts w:ascii="Georgia" w:hAnsi="Georgia"/>
          <w:color w:val="333333"/>
        </w:rPr>
      </w:pPr>
      <w:r>
        <w:rPr>
          <w:rFonts w:ascii="Georgia" w:hAnsi="Georgia"/>
          <w:color w:val="333333"/>
        </w:rPr>
        <w:t xml:space="preserve">In his ruling, Judge </w:t>
      </w:r>
      <w:proofErr w:type="spellStart"/>
      <w:r>
        <w:rPr>
          <w:rFonts w:ascii="Georgia" w:hAnsi="Georgia"/>
          <w:color w:val="333333"/>
        </w:rPr>
        <w:t>Lamberth</w:t>
      </w:r>
      <w:proofErr w:type="spellEnd"/>
      <w:r>
        <w:rPr>
          <w:rFonts w:ascii="Georgia" w:hAnsi="Georgia"/>
          <w:color w:val="333333"/>
        </w:rPr>
        <w:t xml:space="preserve"> agreed that the guidelines violated the 1996 amendment and “threaten the very livelihood” of the plaintiffs.</w:t>
      </w:r>
    </w:p>
    <w:p w:rsidR="00CB6B55" w:rsidRDefault="00CB6B55" w:rsidP="00CB6B55">
      <w:pPr>
        <w:pStyle w:val="story-body-text"/>
        <w:shd w:val="clear" w:color="auto" w:fill="FFFFFF"/>
        <w:spacing w:before="0" w:beforeAutospacing="0" w:after="240" w:afterAutospacing="0"/>
        <w:rPr>
          <w:rFonts w:ascii="Georgia" w:hAnsi="Georgia"/>
          <w:color w:val="333333"/>
        </w:rPr>
      </w:pPr>
      <w:r>
        <w:rPr>
          <w:rFonts w:ascii="Georgia" w:hAnsi="Georgia"/>
          <w:color w:val="333333"/>
        </w:rPr>
        <w:t>Embryonic stem cell researchers who stand to lose their federal grants as a result argue that other types of stem cells do not have the same properties, and that all need to be studied regardless to determine which work best. They bristle at the intrusion of judges and politicians into decisions usually addressed by the peer review process, in which experts in a field comment on the merit of an idea and the best get financed.</w:t>
      </w:r>
    </w:p>
    <w:p w:rsidR="00CB6B55" w:rsidRDefault="00CB6B55" w:rsidP="00CB6B55">
      <w:pPr>
        <w:pStyle w:val="story-body-text"/>
        <w:shd w:val="clear" w:color="auto" w:fill="FFFFFF"/>
        <w:spacing w:before="0" w:beforeAutospacing="0" w:after="240" w:afterAutospacing="0"/>
        <w:rPr>
          <w:rFonts w:ascii="Georgia" w:hAnsi="Georgia"/>
          <w:color w:val="333333"/>
        </w:rPr>
      </w:pPr>
      <w:r>
        <w:rPr>
          <w:rFonts w:ascii="Georgia" w:hAnsi="Georgia"/>
          <w:color w:val="333333"/>
        </w:rPr>
        <w:t>Yet even some who believe there is a compelling scientific rationale for their research agree that the legal basis for federal financing may be weak. “I was astonished that Congress hadn’t dealt with this,” said Stephen Duncan, a stem cell researcher at the Medical College of Wisconsin, who stands to lose several million dollars in federal grants depending on the dispensation of the case. “It’s like being a little pregnant. You’re either breaking the law or you’re not.”</w:t>
      </w:r>
    </w:p>
    <w:p w:rsidR="00CB6B55" w:rsidRDefault="00CB6B55" w:rsidP="00CB6B55">
      <w:pPr>
        <w:pStyle w:val="story-body-text"/>
        <w:shd w:val="clear" w:color="auto" w:fill="FFFFFF"/>
        <w:spacing w:before="0" w:beforeAutospacing="0" w:after="240" w:afterAutospacing="0"/>
        <w:rPr>
          <w:rFonts w:ascii="Georgia" w:hAnsi="Georgia"/>
          <w:color w:val="333333"/>
        </w:rPr>
      </w:pPr>
      <w:r>
        <w:rPr>
          <w:rFonts w:ascii="Georgia" w:hAnsi="Georgia"/>
          <w:color w:val="333333"/>
        </w:rPr>
        <w:t>Mr. Bush, who in 2001 limited federally financed researchers to working on roughly two dozen stem cell lines already in existence, twice vetoed legislation that would have explicitly expressed support for financing the contested research. No such legislation has been introduced under President Obama, but the administration expanded the number of stem cell lines researchers could study.</w:t>
      </w:r>
    </w:p>
    <w:p w:rsidR="00CB6B55" w:rsidRDefault="00CB6B55" w:rsidP="00CB6B55">
      <w:pPr>
        <w:pStyle w:val="story-body-text"/>
        <w:shd w:val="clear" w:color="auto" w:fill="FFFFFF"/>
        <w:spacing w:before="0" w:beforeAutospacing="0" w:after="240" w:afterAutospacing="0"/>
        <w:rPr>
          <w:rFonts w:ascii="Georgia" w:hAnsi="Georgia"/>
          <w:color w:val="333333"/>
        </w:rPr>
      </w:pPr>
      <w:r>
        <w:rPr>
          <w:rFonts w:ascii="Georgia" w:hAnsi="Georgia"/>
          <w:color w:val="333333"/>
        </w:rPr>
        <w:t>Advocates of the research now see this as a missed opportunity.</w:t>
      </w:r>
    </w:p>
    <w:p w:rsidR="00CB6B55" w:rsidRDefault="00CB6B55" w:rsidP="00CB6B55">
      <w:pPr>
        <w:pStyle w:val="story-body-text"/>
        <w:shd w:val="clear" w:color="auto" w:fill="FFFFFF"/>
        <w:spacing w:before="0" w:beforeAutospacing="0" w:after="240" w:afterAutospacing="0"/>
        <w:rPr>
          <w:rFonts w:ascii="Georgia" w:hAnsi="Georgia"/>
          <w:color w:val="333333"/>
        </w:rPr>
      </w:pPr>
      <w:r>
        <w:rPr>
          <w:rFonts w:ascii="Georgia" w:hAnsi="Georgia"/>
          <w:color w:val="333333"/>
        </w:rPr>
        <w:t xml:space="preserve">Efforts to rally Congressional support since Judge </w:t>
      </w:r>
      <w:proofErr w:type="spellStart"/>
      <w:r>
        <w:rPr>
          <w:rFonts w:ascii="Georgia" w:hAnsi="Georgia"/>
          <w:color w:val="333333"/>
        </w:rPr>
        <w:t>Lamberth’s</w:t>
      </w:r>
      <w:proofErr w:type="spellEnd"/>
      <w:r>
        <w:rPr>
          <w:rFonts w:ascii="Georgia" w:hAnsi="Georgia"/>
          <w:color w:val="333333"/>
        </w:rPr>
        <w:t xml:space="preserve"> ruling have failed to gain momentum among Democrats and moderate Republicans heading into the November elections.</w:t>
      </w:r>
    </w:p>
    <w:p w:rsidR="00CB6B55" w:rsidRDefault="00CB6B55" w:rsidP="00CB6B55">
      <w:pPr>
        <w:pStyle w:val="story-body-text"/>
        <w:shd w:val="clear" w:color="auto" w:fill="FFFFFF"/>
        <w:spacing w:before="0" w:beforeAutospacing="0" w:after="240" w:afterAutospacing="0"/>
        <w:rPr>
          <w:rFonts w:ascii="Georgia" w:hAnsi="Georgia"/>
          <w:color w:val="333333"/>
        </w:rPr>
      </w:pPr>
      <w:r>
        <w:rPr>
          <w:rFonts w:ascii="Georgia" w:hAnsi="Georgia"/>
          <w:color w:val="333333"/>
        </w:rPr>
        <w:lastRenderedPageBreak/>
        <w:t>For many, the most recent intrusion of politics into the vaunted scientific meritocracy came as a particular shock because the Obama administration’s new guidelines had only months earlier fallen into place.</w:t>
      </w:r>
    </w:p>
    <w:p w:rsidR="00CB6B55" w:rsidRDefault="00CB6B55" w:rsidP="00CB6B55">
      <w:pPr>
        <w:pStyle w:val="story-body-text"/>
        <w:shd w:val="clear" w:color="auto" w:fill="FFFFFF"/>
        <w:spacing w:before="0" w:beforeAutospacing="0" w:after="240" w:afterAutospacing="0"/>
        <w:rPr>
          <w:rFonts w:ascii="Georgia" w:hAnsi="Georgia"/>
          <w:color w:val="333333"/>
        </w:rPr>
      </w:pPr>
      <w:r>
        <w:rPr>
          <w:rFonts w:ascii="Georgia" w:hAnsi="Georgia"/>
          <w:color w:val="333333"/>
        </w:rPr>
        <w:t xml:space="preserve">“The painful thing is that we are being stopped at a time when the velocity of this field of research, thanks to the new administration, was finally going at maximum speed,” said Ali H. </w:t>
      </w:r>
      <w:proofErr w:type="spellStart"/>
      <w:r>
        <w:rPr>
          <w:rFonts w:ascii="Georgia" w:hAnsi="Georgia"/>
          <w:color w:val="333333"/>
        </w:rPr>
        <w:t>Brivanlou</w:t>
      </w:r>
      <w:proofErr w:type="spellEnd"/>
      <w:r>
        <w:rPr>
          <w:rFonts w:ascii="Georgia" w:hAnsi="Georgia"/>
          <w:color w:val="333333"/>
        </w:rPr>
        <w:t>, a professor at Rockefeller University.</w:t>
      </w:r>
    </w:p>
    <w:p w:rsidR="00CB6B55" w:rsidRDefault="00CB6B55" w:rsidP="00CB6B55">
      <w:pPr>
        <w:pStyle w:val="story-body-text"/>
        <w:shd w:val="clear" w:color="auto" w:fill="FFFFFF"/>
        <w:spacing w:before="0" w:beforeAutospacing="0" w:after="240" w:afterAutospacing="0"/>
        <w:rPr>
          <w:rFonts w:ascii="Georgia" w:hAnsi="Georgia"/>
          <w:color w:val="333333"/>
        </w:rPr>
      </w:pPr>
      <w:r>
        <w:rPr>
          <w:rFonts w:ascii="Georgia" w:hAnsi="Georgia"/>
          <w:color w:val="333333"/>
        </w:rPr>
        <w:t>Over the last few weeks, embryonic stem cell scientists have sought alternative financing from private foundations, university administrations and state programs. But the National Institutes of Health, which has a $26 billion budget, is by far the source with the deepest pockets for academic scientists.</w:t>
      </w:r>
    </w:p>
    <w:p w:rsidR="00CB6B55" w:rsidRDefault="00CB6B55" w:rsidP="00CB6B55">
      <w:pPr>
        <w:pStyle w:val="story-body-text"/>
        <w:shd w:val="clear" w:color="auto" w:fill="FFFFFF"/>
        <w:spacing w:before="0" w:beforeAutospacing="0" w:after="240" w:afterAutospacing="0"/>
        <w:rPr>
          <w:rFonts w:ascii="Georgia" w:hAnsi="Georgia"/>
          <w:color w:val="333333"/>
        </w:rPr>
      </w:pPr>
      <w:r>
        <w:rPr>
          <w:rFonts w:ascii="Georgia" w:hAnsi="Georgia"/>
          <w:color w:val="333333"/>
        </w:rPr>
        <w:t>Some researchers are weighing a switch to the private sector. Others have ordered their students to pay no attention to the news. Others are trying to raise public awareness.</w:t>
      </w:r>
    </w:p>
    <w:p w:rsidR="00CB6B55" w:rsidRDefault="00CB6B55" w:rsidP="00CB6B55">
      <w:pPr>
        <w:pStyle w:val="story-body-text"/>
        <w:shd w:val="clear" w:color="auto" w:fill="FFFFFF"/>
        <w:spacing w:before="0" w:beforeAutospacing="0" w:after="240" w:afterAutospacing="0"/>
        <w:rPr>
          <w:rFonts w:ascii="Georgia" w:hAnsi="Georgia"/>
          <w:color w:val="333333"/>
        </w:rPr>
      </w:pPr>
      <w:r>
        <w:rPr>
          <w:rFonts w:ascii="Georgia" w:hAnsi="Georgia"/>
          <w:color w:val="333333"/>
        </w:rPr>
        <w:t>Yi Sun, 45, of the University of California, Los Angeles, has resorted to frequent meditation.</w:t>
      </w:r>
    </w:p>
    <w:p w:rsidR="00CB6B55" w:rsidRDefault="00531424" w:rsidP="00CB6B55">
      <w:pPr>
        <w:pStyle w:val="story-body-text"/>
        <w:shd w:val="clear" w:color="auto" w:fill="FFFFFF"/>
        <w:spacing w:before="0" w:beforeAutospacing="0" w:after="240" w:afterAutospacing="0"/>
        <w:rPr>
          <w:rFonts w:ascii="Georgia" w:hAnsi="Georgia"/>
          <w:color w:val="333333"/>
        </w:rPr>
      </w:pPr>
      <w:r>
        <w:rPr>
          <w:rFonts w:ascii="Georgia" w:hAnsi="Georgia"/>
          <w:noProof/>
          <w:color w:val="333333"/>
        </w:rPr>
        <mc:AlternateContent>
          <mc:Choice Requires="wps">
            <w:drawing>
              <wp:anchor distT="0" distB="0" distL="114300" distR="114300" simplePos="0" relativeHeight="251669504" behindDoc="0" locked="0" layoutInCell="1" allowOverlap="1">
                <wp:simplePos x="0" y="0"/>
                <wp:positionH relativeFrom="margin">
                  <wp:align>center</wp:align>
                </wp:positionH>
                <wp:positionV relativeFrom="paragraph">
                  <wp:posOffset>541655</wp:posOffset>
                </wp:positionV>
                <wp:extent cx="285750" cy="257175"/>
                <wp:effectExtent l="38100" t="38100" r="38100" b="47625"/>
                <wp:wrapNone/>
                <wp:docPr id="19" name="5-Point Star 19"/>
                <wp:cNvGraphicFramePr/>
                <a:graphic xmlns:a="http://schemas.openxmlformats.org/drawingml/2006/main">
                  <a:graphicData uri="http://schemas.microsoft.com/office/word/2010/wordprocessingShape">
                    <wps:wsp>
                      <wps:cNvSpPr/>
                      <wps:spPr>
                        <a:xfrm>
                          <a:off x="0" y="0"/>
                          <a:ext cx="285750" cy="257175"/>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277B345" id="5-Point Star 19" o:spid="_x0000_s1026" style="position:absolute;margin-left:0;margin-top:42.65pt;width:22.5pt;height:20.25pt;z-index:251669504;visibility:visible;mso-wrap-style:square;mso-wrap-distance-left:9pt;mso-wrap-distance-top:0;mso-wrap-distance-right:9pt;mso-wrap-distance-bottom:0;mso-position-horizontal:center;mso-position-horizontal-relative:margin;mso-position-vertical:absolute;mso-position-vertical-relative:text;v-text-anchor:middle" coordsize="285750,257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" path="m,98232r109147,1l142875,r33728,98233l285750,98232r-88303,60710l231176,257174,142875,196463,54574,257174,88303,158942,,98232xe" fillcolor="#5b9bd5 [3204]" strokecolor="#1f4d78 [1604]" strokeweight="1pt">
                <v:stroke joinstyle="miter"/>
                <v:path arrowok="t" o:connecttype="custom" o:connectlocs="0,98232;109147,98233;142875,0;176603,98233;285750,98232;197447,158942;231176,257174;142875,196463;54574,257174;88303,158942;0,98232" o:connectangles="0,0,0,0,0,0,0,0,0,0,0"/>
                <w10:wrap anchorx="margin"/>
              </v:shape>
            </w:pict>
          </mc:Fallback>
        </mc:AlternateContent>
      </w:r>
      <w:r w:rsidR="00937917">
        <w:rPr>
          <w:rFonts w:ascii="Georgia" w:hAnsi="Georgia"/>
          <w:noProof/>
          <w:color w:val="333333"/>
        </w:rPr>
        <mc:AlternateContent>
          <mc:Choice Requires="wps">
            <w:drawing>
              <wp:anchor distT="0" distB="0" distL="114300" distR="114300" simplePos="0" relativeHeight="251668480" behindDoc="0" locked="0" layoutInCell="1" allowOverlap="1" wp14:anchorId="397E2D14" wp14:editId="38943B9F">
                <wp:simplePos x="0" y="0"/>
                <wp:positionH relativeFrom="column">
                  <wp:posOffset>0</wp:posOffset>
                </wp:positionH>
                <wp:positionV relativeFrom="paragraph">
                  <wp:posOffset>633730</wp:posOffset>
                </wp:positionV>
                <wp:extent cx="209550" cy="161925"/>
                <wp:effectExtent l="57150" t="57150" r="57150" b="47625"/>
                <wp:wrapNone/>
                <wp:docPr id="18" name="Chevron 18"/>
                <wp:cNvGraphicFramePr/>
                <a:graphic xmlns:a="http://schemas.openxmlformats.org/drawingml/2006/main">
                  <a:graphicData uri="http://schemas.microsoft.com/office/word/2010/wordprocessingShape">
                    <wps:wsp>
                      <wps:cNvSpPr/>
                      <wps:spPr>
                        <a:xfrm>
                          <a:off x="0" y="0"/>
                          <a:ext cx="209550" cy="161925"/>
                        </a:xfrm>
                        <a:prstGeom prst="chevron">
                          <a:avLst/>
                        </a:prstGeom>
                        <a:solidFill>
                          <a:schemeClr val="accent1">
                            <a:lumMod val="40000"/>
                            <a:lumOff val="60000"/>
                          </a:schemeClr>
                        </a:solidFill>
                        <a:ln>
                          <a:solidFill>
                            <a:schemeClr val="accent1">
                              <a:lumMod val="60000"/>
                              <a:lumOff val="40000"/>
                            </a:schemeClr>
                          </a:solidFill>
                        </a:ln>
                        <a:scene3d>
                          <a:camera prst="orthographicFront">
                            <a:rot lat="0" lon="10800000" rev="0"/>
                          </a:camera>
                          <a:lightRig rig="threePt" dir="t"/>
                        </a:scene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F736CC9"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Chevron 18" o:spid="_x0000_s1026" type="#_x0000_t55" style="position:absolute;margin-left:0;margin-top:49.9pt;width:16.5pt;height:12.7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" adj="13255" fillcolor="#bdd6ee [1300]" strokecolor="#9cc2e5 [1940]" strokeweight="1pt"/>
            </w:pict>
          </mc:Fallback>
        </mc:AlternateContent>
      </w:r>
      <w:r w:rsidR="00937917">
        <w:rPr>
          <w:rFonts w:ascii="Georgia" w:hAnsi="Georgia"/>
          <w:noProof/>
          <w:color w:val="333333"/>
        </w:rPr>
        <mc:AlternateContent>
          <mc:Choice Requires="wps">
            <w:drawing>
              <wp:anchor distT="0" distB="0" distL="114300" distR="114300" simplePos="0" relativeHeight="251666432" behindDoc="0" locked="0" layoutInCell="1" allowOverlap="1">
                <wp:simplePos x="0" y="0"/>
                <wp:positionH relativeFrom="column">
                  <wp:posOffset>6648450</wp:posOffset>
                </wp:positionH>
                <wp:positionV relativeFrom="paragraph">
                  <wp:posOffset>608330</wp:posOffset>
                </wp:positionV>
                <wp:extent cx="209550" cy="161925"/>
                <wp:effectExtent l="19050" t="0" r="19050" b="28575"/>
                <wp:wrapNone/>
                <wp:docPr id="15" name="Chevron 15"/>
                <wp:cNvGraphicFramePr/>
                <a:graphic xmlns:a="http://schemas.openxmlformats.org/drawingml/2006/main">
                  <a:graphicData uri="http://schemas.microsoft.com/office/word/2010/wordprocessingShape">
                    <wps:wsp>
                      <wps:cNvSpPr/>
                      <wps:spPr>
                        <a:xfrm>
                          <a:off x="0" y="0"/>
                          <a:ext cx="209550" cy="161925"/>
                        </a:xfrm>
                        <a:prstGeom prst="chevron">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9D2EC51" id="Chevron 15" o:spid="_x0000_s1026" type="#_x0000_t55" style="position:absolute;margin-left:523.5pt;margin-top:47.9pt;width:16.5pt;height:12.7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" adj="13255" fillcolor="#9cc2e5 [1940]" strokecolor="#1f4d78 [1604]" strokeweight="1pt"/>
            </w:pict>
          </mc:Fallback>
        </mc:AlternateContent>
      </w:r>
      <w:r w:rsidR="00CB6B55">
        <w:rPr>
          <w:rFonts w:ascii="Georgia" w:hAnsi="Georgia"/>
          <w:color w:val="333333"/>
        </w:rPr>
        <w:t>“I would be in trouble without it,” said Dr. Sun, whose stem cell work focuses on an</w:t>
      </w:r>
      <w:r w:rsidR="00CB6B55">
        <w:rPr>
          <w:rStyle w:val="apple-converted-space"/>
          <w:rFonts w:ascii="Georgia" w:hAnsi="Georgia"/>
          <w:color w:val="333333"/>
        </w:rPr>
        <w:t> </w:t>
      </w:r>
      <w:hyperlink r:id="rId15" w:tooltip="In-depth reference and news articles about Autism." w:history="1">
        <w:r w:rsidR="00CB6B55">
          <w:rPr>
            <w:rStyle w:val="Hyperlink"/>
            <w:rFonts w:ascii="Georgia" w:hAnsi="Georgia"/>
            <w:color w:val="326891"/>
          </w:rPr>
          <w:t>autism</w:t>
        </w:r>
      </w:hyperlink>
      <w:r w:rsidR="00CB6B55">
        <w:rPr>
          <w:rStyle w:val="apple-converted-space"/>
          <w:rFonts w:ascii="Georgia" w:hAnsi="Georgia"/>
          <w:color w:val="333333"/>
        </w:rPr>
        <w:t> </w:t>
      </w:r>
      <w:r w:rsidR="00CB6B55">
        <w:rPr>
          <w:rFonts w:ascii="Georgia" w:hAnsi="Georgia"/>
          <w:color w:val="333333"/>
        </w:rPr>
        <w:t>disorder called</w:t>
      </w:r>
      <w:r w:rsidR="00CB6B55">
        <w:rPr>
          <w:rStyle w:val="apple-converted-space"/>
          <w:rFonts w:ascii="Georgia" w:hAnsi="Georgia"/>
          <w:color w:val="333333"/>
        </w:rPr>
        <w:t> </w:t>
      </w:r>
      <w:proofErr w:type="spellStart"/>
      <w:r w:rsidR="00CB6B55">
        <w:rPr>
          <w:rFonts w:ascii="Georgia" w:hAnsi="Georgia"/>
          <w:color w:val="333333"/>
        </w:rPr>
        <w:fldChar w:fldCharType="begin"/>
      </w:r>
      <w:r w:rsidR="00CB6B55">
        <w:rPr>
          <w:rFonts w:ascii="Georgia" w:hAnsi="Georgia"/>
          <w:color w:val="333333"/>
        </w:rPr>
        <w:instrText xml:space="preserve"> HYPERLINK "http://health.nytimes.com/health/guides/disease/rett-syndrome/overview.html?inline=nyt-classifier" \o "In-depth reference and news articles about Rett syndrome." </w:instrText>
      </w:r>
      <w:r w:rsidR="00CB6B55">
        <w:rPr>
          <w:rFonts w:ascii="Georgia" w:hAnsi="Georgia"/>
          <w:color w:val="333333"/>
        </w:rPr>
        <w:fldChar w:fldCharType="separate"/>
      </w:r>
      <w:r w:rsidR="00CB6B55">
        <w:rPr>
          <w:rStyle w:val="Hyperlink"/>
          <w:rFonts w:ascii="Georgia" w:hAnsi="Georgia"/>
          <w:color w:val="326891"/>
        </w:rPr>
        <w:t>Rett</w:t>
      </w:r>
      <w:proofErr w:type="spellEnd"/>
      <w:r w:rsidR="00CB6B55">
        <w:rPr>
          <w:rStyle w:val="Hyperlink"/>
          <w:rFonts w:ascii="Georgia" w:hAnsi="Georgia"/>
          <w:color w:val="326891"/>
        </w:rPr>
        <w:t xml:space="preserve"> syndrome</w:t>
      </w:r>
      <w:r w:rsidR="00CB6B55">
        <w:rPr>
          <w:rFonts w:ascii="Georgia" w:hAnsi="Georgia"/>
          <w:color w:val="333333"/>
        </w:rPr>
        <w:fldChar w:fldCharType="end"/>
      </w:r>
      <w:r w:rsidR="00CB6B55">
        <w:rPr>
          <w:rFonts w:ascii="Georgia" w:hAnsi="Georgia"/>
          <w:color w:val="333333"/>
        </w:rPr>
        <w:t>. Born in China, Dr. Sun said she was now renewing efforts to collaborate with well-financed stem cell biologists there.</w:t>
      </w:r>
    </w:p>
    <w:p w:rsidR="00CB6B55" w:rsidRDefault="00937917" w:rsidP="00303E43">
      <w:pPr>
        <w:pStyle w:val="NoSpacing"/>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5408" behindDoc="0" locked="0" layoutInCell="1" allowOverlap="1">
                <wp:simplePos x="0" y="0"/>
                <wp:positionH relativeFrom="column">
                  <wp:posOffset>9525</wp:posOffset>
                </wp:positionH>
                <wp:positionV relativeFrom="paragraph">
                  <wp:posOffset>12700</wp:posOffset>
                </wp:positionV>
                <wp:extent cx="6705600" cy="19050"/>
                <wp:effectExtent l="0" t="0" r="19050" b="19050"/>
                <wp:wrapNone/>
                <wp:docPr id="14" name="Straight Connector 14"/>
                <wp:cNvGraphicFramePr/>
                <a:graphic xmlns:a="http://schemas.openxmlformats.org/drawingml/2006/main">
                  <a:graphicData uri="http://schemas.microsoft.com/office/word/2010/wordprocessingShape">
                    <wps:wsp>
                      <wps:cNvCnPr/>
                      <wps:spPr>
                        <a:xfrm flipV="1">
                          <a:off x="0" y="0"/>
                          <a:ext cx="6705600" cy="19050"/>
                        </a:xfrm>
                        <a:prstGeom prst="line">
                          <a:avLst/>
                        </a:prstGeom>
                        <a:ln w="19050">
                          <a:solidFill>
                            <a:schemeClr val="accent1">
                              <a:lumMod val="75000"/>
                            </a:schemeClr>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0809FF8" id="Straight Connector 14" o:spid="_x0000_s1026" style="position:absolute;flip:y;z-index:251665408;visibility:visible;mso-wrap-style:square;mso-wrap-distance-left:9pt;mso-wrap-distance-top:0;mso-wrap-distance-right:9pt;mso-wrap-distance-bottom:0;mso-position-horizontal:absolute;mso-position-horizontal-relative:text;mso-position-vertical:absolute;mso-position-vertical-relative:text" from=".75pt,1pt" to="528.7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" strokecolor="#2e74b5 [2404]" strokeweight="1.5pt">
                <v:stroke dashstyle="1 1" joinstyle="miter"/>
              </v:line>
            </w:pict>
          </mc:Fallback>
        </mc:AlternateContent>
      </w:r>
    </w:p>
    <w:p w:rsidR="00B078AC" w:rsidRPr="00312613" w:rsidRDefault="00B078AC" w:rsidP="00303E43">
      <w:pPr>
        <w:pStyle w:val="NoSpacing"/>
        <w:rPr>
          <w:rFonts w:ascii="Times New Roman" w:hAnsi="Times New Roman" w:cs="Times New Roman"/>
          <w:sz w:val="28"/>
          <w:szCs w:val="28"/>
        </w:rPr>
      </w:pPr>
      <w:r w:rsidRPr="00531424">
        <w:rPr>
          <w:rFonts w:ascii="Times New Roman" w:hAnsi="Times New Roman" w:cs="Times New Roman"/>
          <w:b/>
          <w:sz w:val="28"/>
          <w:szCs w:val="28"/>
        </w:rPr>
        <w:t>Central Idea:</w:t>
      </w:r>
      <w:r w:rsidR="00531424">
        <w:rPr>
          <w:rFonts w:ascii="Times New Roman" w:hAnsi="Times New Roman" w:cs="Times New Roman"/>
          <w:sz w:val="28"/>
          <w:szCs w:val="28"/>
        </w:rPr>
        <w:t xml:space="preserve">    (</w:t>
      </w:r>
      <w:r w:rsidR="00531424" w:rsidRPr="00531424">
        <w:rPr>
          <w:rFonts w:ascii="Times New Roman" w:hAnsi="Times New Roman" w:cs="Times New Roman"/>
          <w:i/>
          <w:sz w:val="28"/>
          <w:szCs w:val="28"/>
        </w:rPr>
        <w:t>Ask yourself:</w:t>
      </w:r>
      <w:r w:rsidR="00531424">
        <w:rPr>
          <w:rFonts w:ascii="Times New Roman" w:hAnsi="Times New Roman" w:cs="Times New Roman"/>
          <w:sz w:val="28"/>
          <w:szCs w:val="28"/>
        </w:rPr>
        <w:t xml:space="preserve">  What is the author’s message or point about the topic?)  </w:t>
      </w:r>
      <w:r w:rsidRPr="00312613">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12613">
        <w:rPr>
          <w:rFonts w:ascii="Times New Roman" w:hAnsi="Times New Roman" w:cs="Times New Roman"/>
          <w:sz w:val="28"/>
          <w:szCs w:val="28"/>
        </w:rPr>
        <w:t>_________________________</w:t>
      </w:r>
    </w:p>
    <w:p w:rsidR="00B078AC" w:rsidRPr="00312613" w:rsidRDefault="00B078AC" w:rsidP="00303E43">
      <w:pPr>
        <w:pStyle w:val="NoSpacing"/>
        <w:rPr>
          <w:rFonts w:ascii="Times New Roman" w:hAnsi="Times New Roman" w:cs="Times New Roman"/>
          <w:sz w:val="28"/>
          <w:szCs w:val="28"/>
        </w:rPr>
      </w:pPr>
    </w:p>
    <w:p w:rsidR="00B078AC" w:rsidRPr="00531424" w:rsidRDefault="00B078AC" w:rsidP="00303E43">
      <w:pPr>
        <w:pStyle w:val="NoSpacing"/>
        <w:rPr>
          <w:rFonts w:ascii="Times New Roman" w:hAnsi="Times New Roman" w:cs="Times New Roman"/>
          <w:b/>
          <w:sz w:val="28"/>
          <w:szCs w:val="28"/>
        </w:rPr>
      </w:pPr>
      <w:r w:rsidRPr="00531424">
        <w:rPr>
          <w:rFonts w:ascii="Times New Roman" w:hAnsi="Times New Roman" w:cs="Times New Roman"/>
          <w:b/>
          <w:sz w:val="28"/>
          <w:szCs w:val="28"/>
        </w:rPr>
        <w:t xml:space="preserve">3 </w:t>
      </w:r>
      <w:r w:rsidR="00312613" w:rsidRPr="00531424">
        <w:rPr>
          <w:rFonts w:ascii="Times New Roman" w:hAnsi="Times New Roman" w:cs="Times New Roman"/>
          <w:b/>
          <w:sz w:val="28"/>
          <w:szCs w:val="28"/>
        </w:rPr>
        <w:t>Relevant, Supporting Details (Quotes</w:t>
      </w:r>
      <w:r w:rsidR="00531424">
        <w:rPr>
          <w:rFonts w:ascii="Times New Roman" w:hAnsi="Times New Roman" w:cs="Times New Roman"/>
          <w:b/>
          <w:sz w:val="28"/>
          <w:szCs w:val="28"/>
        </w:rPr>
        <w:t>/</w:t>
      </w:r>
      <w:r w:rsidR="00312613" w:rsidRPr="00531424">
        <w:rPr>
          <w:rFonts w:ascii="Times New Roman" w:hAnsi="Times New Roman" w:cs="Times New Roman"/>
          <w:b/>
          <w:sz w:val="28"/>
          <w:szCs w:val="28"/>
        </w:rPr>
        <w:t>Text Evidence):</w:t>
      </w:r>
      <w:r w:rsidR="00531424">
        <w:rPr>
          <w:rFonts w:ascii="Times New Roman" w:hAnsi="Times New Roman" w:cs="Times New Roman"/>
          <w:b/>
          <w:sz w:val="28"/>
          <w:szCs w:val="28"/>
        </w:rPr>
        <w:t xml:space="preserve"> </w:t>
      </w:r>
      <w:r w:rsidR="00531424" w:rsidRPr="00531424">
        <w:rPr>
          <w:rFonts w:ascii="Times New Roman" w:hAnsi="Times New Roman" w:cs="Times New Roman"/>
          <w:sz w:val="28"/>
          <w:szCs w:val="28"/>
        </w:rPr>
        <w:t>(</w:t>
      </w:r>
      <w:r w:rsidR="00531424" w:rsidRPr="00531424">
        <w:rPr>
          <w:rFonts w:ascii="Times New Roman" w:hAnsi="Times New Roman" w:cs="Times New Roman"/>
          <w:i/>
          <w:sz w:val="28"/>
          <w:szCs w:val="28"/>
        </w:rPr>
        <w:t>Ask yourself:</w:t>
      </w:r>
      <w:r w:rsidR="00531424" w:rsidRPr="00531424">
        <w:rPr>
          <w:rFonts w:ascii="Times New Roman" w:hAnsi="Times New Roman" w:cs="Times New Roman"/>
          <w:sz w:val="28"/>
          <w:szCs w:val="28"/>
        </w:rPr>
        <w:t xml:space="preserve">  Wh</w:t>
      </w:r>
      <w:bookmarkStart w:id="0" w:name="_GoBack"/>
      <w:bookmarkEnd w:id="0"/>
      <w:r w:rsidR="00531424" w:rsidRPr="00531424">
        <w:rPr>
          <w:rFonts w:ascii="Times New Roman" w:hAnsi="Times New Roman" w:cs="Times New Roman"/>
          <w:sz w:val="28"/>
          <w:szCs w:val="28"/>
        </w:rPr>
        <w:t>at is your proof?)</w:t>
      </w:r>
    </w:p>
    <w:p w:rsidR="00312613" w:rsidRPr="00312613" w:rsidRDefault="00312613" w:rsidP="00303E43">
      <w:pPr>
        <w:pStyle w:val="NoSpacing"/>
        <w:rPr>
          <w:rFonts w:ascii="Times New Roman" w:hAnsi="Times New Roman" w:cs="Times New Roman"/>
          <w:sz w:val="28"/>
          <w:szCs w:val="28"/>
        </w:rPr>
      </w:pPr>
    </w:p>
    <w:p w:rsidR="00312613" w:rsidRPr="00312613" w:rsidRDefault="00312613" w:rsidP="00312613">
      <w:pPr>
        <w:pStyle w:val="NoSpacing"/>
        <w:numPr>
          <w:ilvl w:val="0"/>
          <w:numId w:val="6"/>
        </w:numPr>
        <w:rPr>
          <w:rFonts w:ascii="Times New Roman" w:hAnsi="Times New Roman" w:cs="Times New Roman"/>
          <w:sz w:val="28"/>
          <w:szCs w:val="28"/>
        </w:rPr>
      </w:pPr>
      <w:r w:rsidRPr="00312613">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8"/>
          <w:szCs w:val="28"/>
        </w:rPr>
        <w:t>________________________</w:t>
      </w:r>
      <w:r w:rsidRPr="00312613">
        <w:rPr>
          <w:rFonts w:ascii="Times New Roman" w:hAnsi="Times New Roman" w:cs="Times New Roman"/>
          <w:sz w:val="28"/>
          <w:szCs w:val="28"/>
        </w:rPr>
        <w:t>_</w:t>
      </w:r>
    </w:p>
    <w:p w:rsidR="00312613" w:rsidRPr="00312613" w:rsidRDefault="00312613" w:rsidP="00312613">
      <w:pPr>
        <w:pStyle w:val="NoSpacing"/>
        <w:rPr>
          <w:rFonts w:ascii="Times New Roman" w:hAnsi="Times New Roman" w:cs="Times New Roman"/>
          <w:sz w:val="28"/>
          <w:szCs w:val="28"/>
        </w:rPr>
      </w:pPr>
    </w:p>
    <w:p w:rsidR="00312613" w:rsidRPr="00312613" w:rsidRDefault="00312613" w:rsidP="00312613">
      <w:pPr>
        <w:pStyle w:val="NoSpacing"/>
        <w:numPr>
          <w:ilvl w:val="0"/>
          <w:numId w:val="6"/>
        </w:numPr>
        <w:rPr>
          <w:rFonts w:ascii="Times New Roman" w:hAnsi="Times New Roman" w:cs="Times New Roman"/>
          <w:sz w:val="28"/>
          <w:szCs w:val="28"/>
        </w:rPr>
      </w:pPr>
      <w:r w:rsidRPr="00312613">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8"/>
          <w:szCs w:val="28"/>
        </w:rPr>
        <w:t>________________________</w:t>
      </w:r>
      <w:r w:rsidRPr="00312613">
        <w:rPr>
          <w:rFonts w:ascii="Times New Roman" w:hAnsi="Times New Roman" w:cs="Times New Roman"/>
          <w:sz w:val="28"/>
          <w:szCs w:val="28"/>
        </w:rPr>
        <w:t>_</w:t>
      </w:r>
    </w:p>
    <w:p w:rsidR="00312613" w:rsidRPr="00312613" w:rsidRDefault="00312613" w:rsidP="00312613">
      <w:pPr>
        <w:pStyle w:val="NoSpacing"/>
        <w:rPr>
          <w:rFonts w:ascii="Times New Roman" w:hAnsi="Times New Roman" w:cs="Times New Roman"/>
          <w:sz w:val="28"/>
          <w:szCs w:val="28"/>
        </w:rPr>
      </w:pPr>
    </w:p>
    <w:p w:rsidR="00312613" w:rsidRPr="00CB6B55" w:rsidRDefault="00312613" w:rsidP="004D5514">
      <w:pPr>
        <w:pStyle w:val="NoSpacing"/>
        <w:numPr>
          <w:ilvl w:val="0"/>
          <w:numId w:val="6"/>
        </w:numPr>
        <w:rPr>
          <w:rFonts w:ascii="Times New Roman" w:hAnsi="Times New Roman" w:cs="Times New Roman"/>
          <w:sz w:val="28"/>
          <w:szCs w:val="28"/>
        </w:rPr>
      </w:pPr>
      <w:r w:rsidRPr="00CB6B55">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CB6B55">
        <w:rPr>
          <w:rFonts w:ascii="Times New Roman" w:hAnsi="Times New Roman" w:cs="Times New Roman"/>
          <w:sz w:val="28"/>
          <w:szCs w:val="28"/>
        </w:rPr>
        <w:t>________________________</w:t>
      </w:r>
      <w:r w:rsidRPr="00CB6B55">
        <w:rPr>
          <w:rFonts w:ascii="Times New Roman" w:hAnsi="Times New Roman" w:cs="Times New Roman"/>
          <w:sz w:val="28"/>
          <w:szCs w:val="28"/>
        </w:rPr>
        <w:t>_</w:t>
      </w:r>
    </w:p>
    <w:sectPr w:rsidR="00312613" w:rsidRPr="00CB6B55" w:rsidSect="00303E4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31B2F"/>
    <w:multiLevelType w:val="multilevel"/>
    <w:tmpl w:val="1FBCC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22D23F8"/>
    <w:multiLevelType w:val="multilevel"/>
    <w:tmpl w:val="51E8B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5E552E0"/>
    <w:multiLevelType w:val="hybridMultilevel"/>
    <w:tmpl w:val="3DAA2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3904F3"/>
    <w:multiLevelType w:val="multilevel"/>
    <w:tmpl w:val="3EA0F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1726138"/>
    <w:multiLevelType w:val="multilevel"/>
    <w:tmpl w:val="B5249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8A7550C"/>
    <w:multiLevelType w:val="hybridMultilevel"/>
    <w:tmpl w:val="1BC25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E43"/>
    <w:rsid w:val="002B3D8B"/>
    <w:rsid w:val="00303E43"/>
    <w:rsid w:val="00312613"/>
    <w:rsid w:val="00531424"/>
    <w:rsid w:val="00937917"/>
    <w:rsid w:val="009A4DC0"/>
    <w:rsid w:val="00A404D0"/>
    <w:rsid w:val="00B078AC"/>
    <w:rsid w:val="00CB6B55"/>
    <w:rsid w:val="00D100A4"/>
    <w:rsid w:val="00F11815"/>
    <w:rsid w:val="00FA5E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72773B-F3B3-4203-88FF-8A49038CF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3E4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03E43"/>
    <w:pPr>
      <w:spacing w:after="0" w:line="240" w:lineRule="auto"/>
    </w:pPr>
  </w:style>
  <w:style w:type="table" w:styleId="TableGrid">
    <w:name w:val="Table Grid"/>
    <w:basedOn w:val="TableNormal"/>
    <w:uiPriority w:val="39"/>
    <w:rsid w:val="00303E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B3D8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B3D8B"/>
  </w:style>
  <w:style w:type="character" w:styleId="Hyperlink">
    <w:name w:val="Hyperlink"/>
    <w:basedOn w:val="DefaultParagraphFont"/>
    <w:uiPriority w:val="99"/>
    <w:semiHidden/>
    <w:unhideWhenUsed/>
    <w:rsid w:val="002B3D8B"/>
    <w:rPr>
      <w:color w:val="0000FF"/>
      <w:u w:val="single"/>
    </w:rPr>
  </w:style>
  <w:style w:type="character" w:customStyle="1" w:styleId="caption">
    <w:name w:val="caption"/>
    <w:basedOn w:val="DefaultParagraphFont"/>
    <w:rsid w:val="00B078AC"/>
  </w:style>
  <w:style w:type="character" w:customStyle="1" w:styleId="source">
    <w:name w:val="source"/>
    <w:basedOn w:val="DefaultParagraphFont"/>
    <w:rsid w:val="00B078AC"/>
  </w:style>
  <w:style w:type="character" w:styleId="Strong">
    <w:name w:val="Strong"/>
    <w:basedOn w:val="DefaultParagraphFont"/>
    <w:uiPriority w:val="22"/>
    <w:qFormat/>
    <w:rsid w:val="00B078AC"/>
    <w:rPr>
      <w:b/>
      <w:bCs/>
    </w:rPr>
  </w:style>
  <w:style w:type="paragraph" w:styleId="BalloonText">
    <w:name w:val="Balloon Text"/>
    <w:basedOn w:val="Normal"/>
    <w:link w:val="BalloonTextChar"/>
    <w:uiPriority w:val="99"/>
    <w:semiHidden/>
    <w:unhideWhenUsed/>
    <w:rsid w:val="003126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2613"/>
    <w:rPr>
      <w:rFonts w:ascii="Segoe UI" w:hAnsi="Segoe UI" w:cs="Segoe UI"/>
      <w:sz w:val="18"/>
      <w:szCs w:val="18"/>
    </w:rPr>
  </w:style>
  <w:style w:type="paragraph" w:customStyle="1" w:styleId="story-body-text">
    <w:name w:val="story-body-text"/>
    <w:basedOn w:val="Normal"/>
    <w:rsid w:val="00D100A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158994">
      <w:bodyDiv w:val="1"/>
      <w:marLeft w:val="0"/>
      <w:marRight w:val="0"/>
      <w:marTop w:val="0"/>
      <w:marBottom w:val="0"/>
      <w:divBdr>
        <w:top w:val="none" w:sz="0" w:space="0" w:color="auto"/>
        <w:left w:val="none" w:sz="0" w:space="0" w:color="auto"/>
        <w:bottom w:val="none" w:sz="0" w:space="0" w:color="auto"/>
        <w:right w:val="none" w:sz="0" w:space="0" w:color="auto"/>
      </w:divBdr>
    </w:div>
    <w:div w:id="243758567">
      <w:bodyDiv w:val="1"/>
      <w:marLeft w:val="0"/>
      <w:marRight w:val="0"/>
      <w:marTop w:val="0"/>
      <w:marBottom w:val="0"/>
      <w:divBdr>
        <w:top w:val="none" w:sz="0" w:space="0" w:color="auto"/>
        <w:left w:val="none" w:sz="0" w:space="0" w:color="auto"/>
        <w:bottom w:val="none" w:sz="0" w:space="0" w:color="auto"/>
        <w:right w:val="none" w:sz="0" w:space="0" w:color="auto"/>
      </w:divBdr>
    </w:div>
    <w:div w:id="356587534">
      <w:bodyDiv w:val="1"/>
      <w:marLeft w:val="0"/>
      <w:marRight w:val="0"/>
      <w:marTop w:val="0"/>
      <w:marBottom w:val="0"/>
      <w:divBdr>
        <w:top w:val="none" w:sz="0" w:space="0" w:color="auto"/>
        <w:left w:val="none" w:sz="0" w:space="0" w:color="auto"/>
        <w:bottom w:val="none" w:sz="0" w:space="0" w:color="auto"/>
        <w:right w:val="none" w:sz="0" w:space="0" w:color="auto"/>
      </w:divBdr>
    </w:div>
    <w:div w:id="529075527">
      <w:bodyDiv w:val="1"/>
      <w:marLeft w:val="0"/>
      <w:marRight w:val="0"/>
      <w:marTop w:val="0"/>
      <w:marBottom w:val="0"/>
      <w:divBdr>
        <w:top w:val="none" w:sz="0" w:space="0" w:color="auto"/>
        <w:left w:val="none" w:sz="0" w:space="0" w:color="auto"/>
        <w:bottom w:val="none" w:sz="0" w:space="0" w:color="auto"/>
        <w:right w:val="none" w:sz="0" w:space="0" w:color="auto"/>
      </w:divBdr>
    </w:div>
    <w:div w:id="678965129">
      <w:bodyDiv w:val="1"/>
      <w:marLeft w:val="0"/>
      <w:marRight w:val="0"/>
      <w:marTop w:val="0"/>
      <w:marBottom w:val="0"/>
      <w:divBdr>
        <w:top w:val="none" w:sz="0" w:space="0" w:color="auto"/>
        <w:left w:val="none" w:sz="0" w:space="0" w:color="auto"/>
        <w:bottom w:val="none" w:sz="0" w:space="0" w:color="auto"/>
        <w:right w:val="none" w:sz="0" w:space="0" w:color="auto"/>
      </w:divBdr>
    </w:div>
    <w:div w:id="734939356">
      <w:bodyDiv w:val="1"/>
      <w:marLeft w:val="0"/>
      <w:marRight w:val="0"/>
      <w:marTop w:val="0"/>
      <w:marBottom w:val="0"/>
      <w:divBdr>
        <w:top w:val="none" w:sz="0" w:space="0" w:color="auto"/>
        <w:left w:val="none" w:sz="0" w:space="0" w:color="auto"/>
        <w:bottom w:val="none" w:sz="0" w:space="0" w:color="auto"/>
        <w:right w:val="none" w:sz="0" w:space="0" w:color="auto"/>
      </w:divBdr>
    </w:div>
    <w:div w:id="1024792172">
      <w:bodyDiv w:val="1"/>
      <w:marLeft w:val="0"/>
      <w:marRight w:val="0"/>
      <w:marTop w:val="0"/>
      <w:marBottom w:val="0"/>
      <w:divBdr>
        <w:top w:val="none" w:sz="0" w:space="0" w:color="auto"/>
        <w:left w:val="none" w:sz="0" w:space="0" w:color="auto"/>
        <w:bottom w:val="none" w:sz="0" w:space="0" w:color="auto"/>
        <w:right w:val="none" w:sz="0" w:space="0" w:color="auto"/>
      </w:divBdr>
    </w:div>
    <w:div w:id="1224678422">
      <w:bodyDiv w:val="1"/>
      <w:marLeft w:val="0"/>
      <w:marRight w:val="0"/>
      <w:marTop w:val="0"/>
      <w:marBottom w:val="0"/>
      <w:divBdr>
        <w:top w:val="none" w:sz="0" w:space="0" w:color="auto"/>
        <w:left w:val="none" w:sz="0" w:space="0" w:color="auto"/>
        <w:bottom w:val="none" w:sz="0" w:space="0" w:color="auto"/>
        <w:right w:val="none" w:sz="0" w:space="0" w:color="auto"/>
      </w:divBdr>
    </w:div>
    <w:div w:id="1278485963">
      <w:bodyDiv w:val="1"/>
      <w:marLeft w:val="0"/>
      <w:marRight w:val="0"/>
      <w:marTop w:val="0"/>
      <w:marBottom w:val="0"/>
      <w:divBdr>
        <w:top w:val="none" w:sz="0" w:space="0" w:color="auto"/>
        <w:left w:val="none" w:sz="0" w:space="0" w:color="auto"/>
        <w:bottom w:val="none" w:sz="0" w:space="0" w:color="auto"/>
        <w:right w:val="none" w:sz="0" w:space="0" w:color="auto"/>
      </w:divBdr>
    </w:div>
    <w:div w:id="1731419470">
      <w:bodyDiv w:val="1"/>
      <w:marLeft w:val="0"/>
      <w:marRight w:val="0"/>
      <w:marTop w:val="0"/>
      <w:marBottom w:val="0"/>
      <w:divBdr>
        <w:top w:val="none" w:sz="0" w:space="0" w:color="auto"/>
        <w:left w:val="none" w:sz="0" w:space="0" w:color="auto"/>
        <w:bottom w:val="none" w:sz="0" w:space="0" w:color="auto"/>
        <w:right w:val="none" w:sz="0" w:space="0" w:color="auto"/>
      </w:divBdr>
    </w:div>
    <w:div w:id="1952931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opics.nytimes.com/top/reference/timestopics/organizations/n/national_institutes_of_health/index.html?inline=nyt-org" TargetMode="External"/><Relationship Id="rId13" Type="http://schemas.openxmlformats.org/officeDocument/2006/relationships/hyperlink" Target="http://topics.nytimes.com/top/reference/timestopics/people/l/royce_c_lamberth/index.html?inline=nyt-per" TargetMode="External"/><Relationship Id="rId3" Type="http://schemas.openxmlformats.org/officeDocument/2006/relationships/styles" Target="styles.xml"/><Relationship Id="rId7" Type="http://schemas.openxmlformats.org/officeDocument/2006/relationships/hyperlink" Target="http://health.nytimes.com/health/guides/disease/diabetes/overview.html?inline=nyt-classifier" TargetMode="Externa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topics.nytimes.com/top/news/health/diseasesconditionsandhealthtopics/stemcells/index.html?inline=nyt-classifier" TargetMode="External"/><Relationship Id="rId11" Type="http://schemas.openxmlformats.org/officeDocument/2006/relationships/hyperlink" Target="http://topics.nytimes.com/top/reference/timestopics/organizations/n/national_institutes_of_health/index.html?inline=nyt-org" TargetMode="External"/><Relationship Id="rId5" Type="http://schemas.openxmlformats.org/officeDocument/2006/relationships/webSettings" Target="webSettings.xml"/><Relationship Id="rId15" Type="http://schemas.openxmlformats.org/officeDocument/2006/relationships/hyperlink" Target="http://health.nytimes.com/health/guides/disease/autism/overview.html?inline=nyt-classifier" TargetMode="External"/><Relationship Id="rId10" Type="http://schemas.openxmlformats.org/officeDocument/2006/relationships/hyperlink" Target="http://health.nytimes.com/health/guides/disease/diabetes/overview.html?inline=nyt-classifier" TargetMode="External"/><Relationship Id="rId4" Type="http://schemas.openxmlformats.org/officeDocument/2006/relationships/settings" Target="settings.xml"/><Relationship Id="rId9" Type="http://schemas.openxmlformats.org/officeDocument/2006/relationships/hyperlink" Target="http://topics.nytimes.com/top/news/health/diseasesconditionsandhealthtopics/stemcells/index.html?inline=nyt-classifier" TargetMode="External"/><Relationship Id="rId14" Type="http://schemas.openxmlformats.org/officeDocument/2006/relationships/hyperlink" Target="http://topics.nytimes.com/top/reference/timestopics/people/l/royce_c_lamberth/index.html?inline=nyt-p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659D46-43A2-40DD-AA89-B20E2E0CC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3</Pages>
  <Words>1123</Words>
  <Characters>6405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Duval County Public Schools</Company>
  <LinksUpToDate>false</LinksUpToDate>
  <CharactersWithSpaces>7513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Mchone, Heather A.</dc:creator>
  <cp:keywords/>
  <dc:description/>
  <cp:lastModifiedBy>Mchone, Heather A.</cp:lastModifiedBy>
  <cp:revision>3</cp:revision>
  <cp:lastPrinted>2017-05-11T21:21:00Z</cp:lastPrinted>
  <dcterms:created xsi:type="dcterms:W3CDTF">2017-05-15T16:55:00Z</dcterms:created>
  <dcterms:modified xsi:type="dcterms:W3CDTF">2017-05-15T17:29:00Z</dcterms:modified>
</cp:coreProperties>
</file>